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883" w:rsidRPr="00260883" w:rsidRDefault="00260883" w:rsidP="00FA248F">
      <w:pPr>
        <w:jc w:val="both"/>
        <w:rPr>
          <w:rFonts w:ascii="Times New Roman" w:eastAsia="新細明體" w:hAnsi="Times New Roman" w:cs="Times New Roman"/>
        </w:rPr>
      </w:pPr>
    </w:p>
    <w:p w:rsidR="00260883" w:rsidRPr="00260883" w:rsidRDefault="00260883" w:rsidP="00FA248F">
      <w:pPr>
        <w:jc w:val="center"/>
        <w:rPr>
          <w:rFonts w:ascii="Times New Roman" w:eastAsia="新細明體" w:hAnsi="Times New Roman" w:cs="Times New Roman"/>
          <w:b/>
          <w:sz w:val="32"/>
        </w:rPr>
      </w:pPr>
      <w:r w:rsidRPr="00260883">
        <w:rPr>
          <w:rFonts w:ascii="Times New Roman" w:eastAsia="新細明體" w:hAnsi="Times New Roman" w:cs="Times New Roman"/>
          <w:b/>
          <w:sz w:val="32"/>
        </w:rPr>
        <w:t>氣候法修法民間六大訴求，完備氣候法制</w:t>
      </w:r>
    </w:p>
    <w:p w:rsidR="00260883" w:rsidRPr="00260883" w:rsidRDefault="00260883" w:rsidP="00FA248F">
      <w:pPr>
        <w:jc w:val="both"/>
        <w:rPr>
          <w:rFonts w:ascii="Times New Roman" w:eastAsia="新細明體" w:hAnsi="Times New Roman" w:cs="Times New Roman"/>
        </w:rPr>
      </w:pPr>
    </w:p>
    <w:p w:rsidR="00260883" w:rsidRDefault="00260883" w:rsidP="00FA248F">
      <w:pPr>
        <w:ind w:firstLineChars="200" w:firstLine="480"/>
        <w:jc w:val="both"/>
        <w:rPr>
          <w:rFonts w:ascii="Times New Roman" w:eastAsia="新細明體" w:hAnsi="Times New Roman" w:cs="Times New Roman"/>
        </w:rPr>
      </w:pPr>
      <w:r w:rsidRPr="00260883">
        <w:rPr>
          <w:rFonts w:ascii="Times New Roman" w:eastAsia="新細明體" w:hAnsi="Times New Roman" w:cs="Times New Roman"/>
        </w:rPr>
        <w:t>環保署於</w:t>
      </w:r>
      <w:r w:rsidRPr="00260883">
        <w:rPr>
          <w:rFonts w:ascii="Times New Roman" w:eastAsia="新細明體" w:hAnsi="Times New Roman" w:cs="Times New Roman"/>
        </w:rPr>
        <w:t>2020</w:t>
      </w:r>
      <w:r w:rsidRPr="00260883">
        <w:rPr>
          <w:rFonts w:ascii="Times New Roman" w:eastAsia="新細明體" w:hAnsi="Times New Roman" w:cs="Times New Roman"/>
        </w:rPr>
        <w:t>年啟動《溫室氣體減量及管理法》（以下簡稱氣候法）修法工作，在民間數次呼籲加速修法的壓力之下，行政院版本《氣候變遷因應法》終於送入立法院，並於今日（</w:t>
      </w:r>
      <w:r w:rsidRPr="00260883">
        <w:rPr>
          <w:rFonts w:ascii="Times New Roman" w:eastAsia="新細明體" w:hAnsi="Times New Roman" w:cs="Times New Roman"/>
        </w:rPr>
        <w:t>4/28</w:t>
      </w:r>
      <w:r w:rsidRPr="00260883">
        <w:rPr>
          <w:rFonts w:ascii="Times New Roman" w:eastAsia="新細明體" w:hAnsi="Times New Roman" w:cs="Times New Roman"/>
        </w:rPr>
        <w:t>）</w:t>
      </w:r>
      <w:proofErr w:type="gramStart"/>
      <w:r w:rsidRPr="00260883">
        <w:rPr>
          <w:rFonts w:ascii="Times New Roman" w:eastAsia="新細明體" w:hAnsi="Times New Roman" w:cs="Times New Roman"/>
        </w:rPr>
        <w:t>於衛環</w:t>
      </w:r>
      <w:proofErr w:type="gramEnd"/>
      <w:r w:rsidRPr="00260883">
        <w:rPr>
          <w:rFonts w:ascii="Times New Roman" w:eastAsia="新細明體" w:hAnsi="Times New Roman" w:cs="Times New Roman"/>
        </w:rPr>
        <w:t>委員會召開氣候法修法公聽會。</w:t>
      </w:r>
    </w:p>
    <w:p w:rsidR="00260883" w:rsidRPr="00260883" w:rsidRDefault="00260883" w:rsidP="00FA248F">
      <w:pPr>
        <w:ind w:firstLineChars="200" w:firstLine="480"/>
        <w:jc w:val="both"/>
        <w:rPr>
          <w:rFonts w:ascii="Times New Roman" w:eastAsia="新細明體" w:hAnsi="Times New Roman" w:cs="Times New Roman"/>
        </w:rPr>
      </w:pPr>
    </w:p>
    <w:p w:rsidR="00260883" w:rsidRDefault="00260883" w:rsidP="00FA248F">
      <w:pPr>
        <w:ind w:firstLineChars="200" w:firstLine="480"/>
        <w:jc w:val="both"/>
        <w:rPr>
          <w:rFonts w:ascii="Times New Roman" w:eastAsia="新細明體" w:hAnsi="Times New Roman" w:cs="Times New Roman"/>
        </w:rPr>
      </w:pPr>
      <w:r w:rsidRPr="00260883">
        <w:rPr>
          <w:rFonts w:ascii="Times New Roman" w:eastAsia="新細明體" w:hAnsi="Times New Roman" w:cs="Times New Roman"/>
        </w:rPr>
        <w:t>氣候法自</w:t>
      </w:r>
      <w:r w:rsidRPr="00260883">
        <w:rPr>
          <w:rFonts w:ascii="Times New Roman" w:eastAsia="新細明體" w:hAnsi="Times New Roman" w:cs="Times New Roman"/>
        </w:rPr>
        <w:t>2015</w:t>
      </w:r>
      <w:r w:rsidRPr="00260883">
        <w:rPr>
          <w:rFonts w:ascii="Times New Roman" w:eastAsia="新細明體" w:hAnsi="Times New Roman" w:cs="Times New Roman"/>
        </w:rPr>
        <w:t>年施行至今，缺乏更上位的行政統籌協調機制、各部會權責不清、缺乏碳定價制度、減量和調適的科學基礎與公民參與機制不足等問題，顯示現今使用的氣候政策工具成效</w:t>
      </w:r>
      <w:proofErr w:type="gramStart"/>
      <w:r w:rsidRPr="00260883">
        <w:rPr>
          <w:rFonts w:ascii="Times New Roman" w:eastAsia="新細明體" w:hAnsi="Times New Roman" w:cs="Times New Roman"/>
        </w:rPr>
        <w:t>不</w:t>
      </w:r>
      <w:proofErr w:type="gramEnd"/>
      <w:r w:rsidRPr="00260883">
        <w:rPr>
          <w:rFonts w:ascii="Times New Roman" w:eastAsia="新細明體" w:hAnsi="Times New Roman" w:cs="Times New Roman"/>
        </w:rPr>
        <w:t>彰。自</w:t>
      </w:r>
      <w:r w:rsidRPr="00260883">
        <w:rPr>
          <w:rFonts w:ascii="Times New Roman" w:eastAsia="新細明體" w:hAnsi="Times New Roman" w:cs="Times New Roman"/>
        </w:rPr>
        <w:t>2020</w:t>
      </w:r>
      <w:r w:rsidRPr="00260883">
        <w:rPr>
          <w:rFonts w:ascii="Times New Roman" w:eastAsia="新細明體" w:hAnsi="Times New Roman" w:cs="Times New Roman"/>
        </w:rPr>
        <w:t>年底關心氣候法的公民團體與立委合作提出《氣候變遷行動法》修法版本，同年環保署啟動氣候法修法，各黨立委至今共提出</w:t>
      </w:r>
      <w:r w:rsidRPr="00260883">
        <w:rPr>
          <w:rFonts w:ascii="Times New Roman" w:eastAsia="新細明體" w:hAnsi="Times New Roman" w:cs="Times New Roman"/>
        </w:rPr>
        <w:t>13</w:t>
      </w:r>
      <w:r w:rsidRPr="00260883">
        <w:rPr>
          <w:rFonts w:ascii="Times New Roman" w:eastAsia="新細明體" w:hAnsi="Times New Roman" w:cs="Times New Roman"/>
        </w:rPr>
        <w:t>個修法版本，並多次就氣候法修法等氣候治理議題質詢環保署長，顯見各界對修法有極大共識。</w:t>
      </w:r>
    </w:p>
    <w:p w:rsidR="00260883" w:rsidRPr="00260883" w:rsidRDefault="00260883" w:rsidP="00FA248F">
      <w:pPr>
        <w:ind w:firstLineChars="200" w:firstLine="480"/>
        <w:jc w:val="both"/>
        <w:rPr>
          <w:rFonts w:ascii="Times New Roman" w:eastAsia="新細明體" w:hAnsi="Times New Roman" w:cs="Times New Roman"/>
        </w:rPr>
      </w:pPr>
    </w:p>
    <w:p w:rsidR="00204FDD" w:rsidRPr="00260883" w:rsidRDefault="00260883" w:rsidP="00FA248F">
      <w:pPr>
        <w:ind w:firstLineChars="200" w:firstLine="480"/>
        <w:jc w:val="both"/>
        <w:rPr>
          <w:rFonts w:ascii="Times New Roman" w:eastAsia="新細明體" w:hAnsi="Times New Roman" w:cs="Times New Roman"/>
        </w:rPr>
      </w:pPr>
      <w:r w:rsidRPr="00260883">
        <w:rPr>
          <w:rFonts w:ascii="Times New Roman" w:eastAsia="新細明體" w:hAnsi="Times New Roman" w:cs="Times New Roman"/>
        </w:rPr>
        <w:t>我們肯定此次政院版草案將</w:t>
      </w:r>
      <w:r w:rsidRPr="00260883">
        <w:rPr>
          <w:rFonts w:ascii="Times New Roman" w:eastAsia="新細明體" w:hAnsi="Times New Roman" w:cs="Times New Roman"/>
        </w:rPr>
        <w:t>2050</w:t>
      </w:r>
      <w:proofErr w:type="gramStart"/>
      <w:r w:rsidRPr="00260883">
        <w:rPr>
          <w:rFonts w:ascii="Times New Roman" w:eastAsia="新細明體" w:hAnsi="Times New Roman" w:cs="Times New Roman"/>
        </w:rPr>
        <w:t>淨零排放</w:t>
      </w:r>
      <w:proofErr w:type="gramEnd"/>
      <w:r w:rsidRPr="00260883">
        <w:rPr>
          <w:rFonts w:ascii="Times New Roman" w:eastAsia="新細明體" w:hAnsi="Times New Roman" w:cs="Times New Roman"/>
        </w:rPr>
        <w:t>目標入法，且</w:t>
      </w:r>
      <w:proofErr w:type="gramStart"/>
      <w:r w:rsidRPr="00260883">
        <w:rPr>
          <w:rFonts w:ascii="Times New Roman" w:eastAsia="新細明體" w:hAnsi="Times New Roman" w:cs="Times New Roman"/>
        </w:rPr>
        <w:t>新增碳費</w:t>
      </w:r>
      <w:proofErr w:type="gramEnd"/>
      <w:r w:rsidRPr="00260883">
        <w:rPr>
          <w:rFonts w:ascii="Times New Roman" w:eastAsia="新細明體" w:hAnsi="Times New Roman" w:cs="Times New Roman"/>
        </w:rPr>
        <w:t>、效能標準等減量工具，但仍有幾點不足之處，以下就《氣候變遷因應法》草案提出公民團體的六大建言，呼籲立法院各黨立委於氣候法修法審查時務必納入公民團體的修法建議，以利後續台灣強化氣候治理政策，加速</w:t>
      </w:r>
      <w:proofErr w:type="gramStart"/>
      <w:r w:rsidRPr="00260883">
        <w:rPr>
          <w:rFonts w:ascii="Times New Roman" w:eastAsia="新細明體" w:hAnsi="Times New Roman" w:cs="Times New Roman"/>
        </w:rPr>
        <w:t>達成淨零排放</w:t>
      </w:r>
      <w:proofErr w:type="gramEnd"/>
      <w:r w:rsidRPr="00260883">
        <w:rPr>
          <w:rFonts w:ascii="Times New Roman" w:eastAsia="新細明體" w:hAnsi="Times New Roman" w:cs="Times New Roman"/>
        </w:rPr>
        <w:t>目標，落實有效調適政策。</w:t>
      </w:r>
    </w:p>
    <w:p w:rsidR="00260883" w:rsidRPr="00260883" w:rsidRDefault="00260883" w:rsidP="00FA248F">
      <w:pPr>
        <w:jc w:val="both"/>
        <w:rPr>
          <w:rFonts w:ascii="Times New Roman" w:eastAsia="新細明體" w:hAnsi="Times New Roman" w:cs="Times New Roman"/>
        </w:rPr>
      </w:pPr>
    </w:p>
    <w:p w:rsidR="00260883" w:rsidRPr="00260883" w:rsidRDefault="00260883" w:rsidP="00FA248F">
      <w:pPr>
        <w:jc w:val="both"/>
        <w:rPr>
          <w:rFonts w:ascii="Times New Roman" w:eastAsia="新細明體" w:hAnsi="Times New Roman" w:cs="Times New Roman"/>
          <w:b/>
          <w:sz w:val="28"/>
        </w:rPr>
      </w:pPr>
      <w:r w:rsidRPr="00260883">
        <w:rPr>
          <w:rFonts w:ascii="Times New Roman" w:eastAsia="新細明體" w:hAnsi="Times New Roman" w:cs="Times New Roman"/>
          <w:b/>
          <w:sz w:val="28"/>
        </w:rPr>
        <w:t>一、拉高氣候治理層級，確立部會權責</w:t>
      </w:r>
    </w:p>
    <w:p w:rsidR="00260883" w:rsidRDefault="00260883" w:rsidP="00FA248F">
      <w:pPr>
        <w:ind w:firstLineChars="200" w:firstLine="480"/>
        <w:jc w:val="both"/>
        <w:rPr>
          <w:rFonts w:ascii="Times New Roman" w:eastAsia="新細明體" w:hAnsi="Times New Roman" w:cs="Times New Roman"/>
        </w:rPr>
      </w:pPr>
      <w:r w:rsidRPr="00260883">
        <w:rPr>
          <w:rFonts w:ascii="Times New Roman" w:eastAsia="新細明體" w:hAnsi="Times New Roman" w:cs="Times New Roman"/>
        </w:rPr>
        <w:t>過去台灣氣候治理最大困境是中央缺乏有效的跨部會協調機制，造成各部會相互推托權責，難以有效推進氣候政策。目前行政院以「避免新增組織疊床架屋」之由，規劃以舊有行政院國家永續發展委員會作為最高層級的協調單位，然而，正是因為現行永續會專業能力不足、欠缺行政量能、無實質權力等限制，才遲遲無法有效發揮協調作用。公民團體認為，應建立行政院氣候會報，由行政院長作為召集人，邀集各部會首長、學者、公民團體參與，並賦予該會報充足人力、行政資源統合、機關考核之職權，方可建立完整的氣候治理機制。</w:t>
      </w:r>
    </w:p>
    <w:p w:rsidR="00260883" w:rsidRPr="00260883" w:rsidRDefault="00260883" w:rsidP="00FA248F">
      <w:pPr>
        <w:ind w:firstLineChars="200" w:firstLine="480"/>
        <w:jc w:val="both"/>
        <w:rPr>
          <w:rFonts w:ascii="Times New Roman" w:eastAsia="新細明體" w:hAnsi="Times New Roman" w:cs="Times New Roman"/>
        </w:rPr>
      </w:pPr>
    </w:p>
    <w:p w:rsidR="00260883" w:rsidRDefault="00260883" w:rsidP="00FA248F">
      <w:pPr>
        <w:ind w:firstLineChars="200" w:firstLine="480"/>
        <w:jc w:val="both"/>
        <w:rPr>
          <w:rFonts w:ascii="Times New Roman" w:eastAsia="新細明體" w:hAnsi="Times New Roman" w:cs="Times New Roman"/>
        </w:rPr>
      </w:pPr>
      <w:r w:rsidRPr="00260883">
        <w:rPr>
          <w:rFonts w:ascii="Times New Roman" w:eastAsia="新細明體" w:hAnsi="Times New Roman" w:cs="Times New Roman"/>
        </w:rPr>
        <w:t>要解決各部會間權責不清的問題，應於母法內明訂各部會之權責。目前政院版草案中，部會權責分工僅於說明欄中註明，我們認為應將部會分工寫入母法內。我們肯定此次修法草案，除了納入經濟部、交通部、內政部等與能源、工業、運輸、住商</w:t>
      </w:r>
      <w:proofErr w:type="gramStart"/>
      <w:r w:rsidRPr="00260883">
        <w:rPr>
          <w:rFonts w:ascii="Times New Roman" w:eastAsia="新細明體" w:hAnsi="Times New Roman" w:cs="Times New Roman"/>
        </w:rPr>
        <w:t>四大排碳部門</w:t>
      </w:r>
      <w:proofErr w:type="gramEnd"/>
      <w:r w:rsidRPr="00260883">
        <w:rPr>
          <w:rFonts w:ascii="Times New Roman" w:eastAsia="新細明體" w:hAnsi="Times New Roman" w:cs="Times New Roman"/>
        </w:rPr>
        <w:t>直接相關部會之權責，也納入了如科技部、教育部、金管會、</w:t>
      </w:r>
      <w:proofErr w:type="gramStart"/>
      <w:r w:rsidRPr="00260883">
        <w:rPr>
          <w:rFonts w:ascii="Times New Roman" w:eastAsia="新細明體" w:hAnsi="Times New Roman" w:cs="Times New Roman"/>
        </w:rPr>
        <w:t>海委會</w:t>
      </w:r>
      <w:proofErr w:type="gramEnd"/>
      <w:r w:rsidRPr="00260883">
        <w:rPr>
          <w:rFonts w:ascii="Times New Roman" w:eastAsia="新細明體" w:hAnsi="Times New Roman" w:cs="Times New Roman"/>
        </w:rPr>
        <w:t>、農委會等部會之分工，實現部部皆是</w:t>
      </w:r>
      <w:proofErr w:type="gramStart"/>
      <w:r w:rsidRPr="00260883">
        <w:rPr>
          <w:rFonts w:ascii="Times New Roman" w:eastAsia="新細明體" w:hAnsi="Times New Roman" w:cs="Times New Roman"/>
        </w:rPr>
        <w:t>氣候部的精神</w:t>
      </w:r>
      <w:proofErr w:type="gramEnd"/>
      <w:r w:rsidRPr="00260883">
        <w:rPr>
          <w:rFonts w:ascii="Times New Roman" w:eastAsia="新細明體" w:hAnsi="Times New Roman" w:cs="Times New Roman"/>
        </w:rPr>
        <w:t>。然而，還是有幾點缺漏，如財政部應負責推動溫室氣體減量財稅制度，或是較為新興的議題如公正轉型，目前尚未有明確分工。</w:t>
      </w:r>
    </w:p>
    <w:p w:rsidR="00260883" w:rsidRDefault="00260883" w:rsidP="00FA248F">
      <w:pPr>
        <w:jc w:val="both"/>
        <w:rPr>
          <w:rFonts w:ascii="Times New Roman" w:eastAsia="新細明體" w:hAnsi="Times New Roman" w:cs="Times New Roman"/>
        </w:rPr>
      </w:pPr>
    </w:p>
    <w:p w:rsidR="00260883" w:rsidRPr="00260883" w:rsidRDefault="00260883" w:rsidP="00FA248F">
      <w:pPr>
        <w:jc w:val="both"/>
        <w:rPr>
          <w:rFonts w:ascii="Times New Roman" w:eastAsia="新細明體" w:hAnsi="Times New Roman" w:cs="Times New Roman"/>
          <w:b/>
          <w:sz w:val="28"/>
        </w:rPr>
      </w:pPr>
      <w:r w:rsidRPr="00260883">
        <w:rPr>
          <w:rFonts w:ascii="Times New Roman" w:eastAsia="新細明體" w:hAnsi="Times New Roman" w:cs="Times New Roman" w:hint="eastAsia"/>
          <w:b/>
          <w:sz w:val="28"/>
        </w:rPr>
        <w:t>二、</w:t>
      </w:r>
      <w:proofErr w:type="gramStart"/>
      <w:r w:rsidRPr="00260883">
        <w:rPr>
          <w:rFonts w:ascii="Times New Roman" w:eastAsia="新細明體" w:hAnsi="Times New Roman" w:cs="Times New Roman" w:hint="eastAsia"/>
          <w:b/>
          <w:sz w:val="28"/>
        </w:rPr>
        <w:t>碳費有效性</w:t>
      </w:r>
      <w:proofErr w:type="gramEnd"/>
      <w:r w:rsidRPr="00260883">
        <w:rPr>
          <w:rFonts w:ascii="Times New Roman" w:eastAsia="新細明體" w:hAnsi="Times New Roman" w:cs="Times New Roman" w:hint="eastAsia"/>
          <w:b/>
          <w:sz w:val="28"/>
        </w:rPr>
        <w:t>需有執行目標與管考機制並擴大用途，</w:t>
      </w:r>
      <w:proofErr w:type="gramStart"/>
      <w:r w:rsidRPr="00260883">
        <w:rPr>
          <w:rFonts w:ascii="Times New Roman" w:eastAsia="新細明體" w:hAnsi="Times New Roman" w:cs="Times New Roman" w:hint="eastAsia"/>
          <w:b/>
          <w:sz w:val="28"/>
        </w:rPr>
        <w:t>短期碳費長期</w:t>
      </w:r>
      <w:proofErr w:type="gramEnd"/>
      <w:r w:rsidRPr="00260883">
        <w:rPr>
          <w:rFonts w:ascii="Times New Roman" w:eastAsia="新細明體" w:hAnsi="Times New Roman" w:cs="Times New Roman" w:hint="eastAsia"/>
          <w:b/>
          <w:sz w:val="28"/>
        </w:rPr>
        <w:t>碳稅</w:t>
      </w:r>
    </w:p>
    <w:p w:rsidR="00260883" w:rsidRDefault="00260883" w:rsidP="00FA248F">
      <w:pPr>
        <w:ind w:firstLineChars="200" w:firstLine="480"/>
        <w:jc w:val="both"/>
        <w:rPr>
          <w:rFonts w:ascii="Times New Roman" w:eastAsia="新細明體" w:hAnsi="Times New Roman" w:cs="Times New Roman"/>
        </w:rPr>
      </w:pPr>
      <w:proofErr w:type="gramStart"/>
      <w:r w:rsidRPr="00260883">
        <w:rPr>
          <w:rFonts w:ascii="Times New Roman" w:eastAsia="新細明體" w:hAnsi="Times New Roman" w:cs="Times New Roman" w:hint="eastAsia"/>
        </w:rPr>
        <w:t>碳費是</w:t>
      </w:r>
      <w:proofErr w:type="gramEnd"/>
      <w:r w:rsidRPr="00260883">
        <w:rPr>
          <w:rFonts w:ascii="Times New Roman" w:eastAsia="新細明體" w:hAnsi="Times New Roman" w:cs="Times New Roman" w:hint="eastAsia"/>
        </w:rPr>
        <w:t>此次《氣候法》修法最主要的政策工具，然而以現在行政院提出的版本，</w:t>
      </w:r>
      <w:proofErr w:type="gramStart"/>
      <w:r w:rsidRPr="00260883">
        <w:rPr>
          <w:rFonts w:ascii="Times New Roman" w:eastAsia="新細明體" w:hAnsi="Times New Roman" w:cs="Times New Roman" w:hint="eastAsia"/>
        </w:rPr>
        <w:t>碳費不僅</w:t>
      </w:r>
      <w:proofErr w:type="gramEnd"/>
      <w:r w:rsidRPr="00260883">
        <w:rPr>
          <w:rFonts w:ascii="Times New Roman" w:eastAsia="新細明體" w:hAnsi="Times New Roman" w:cs="Times New Roman" w:hint="eastAsia"/>
        </w:rPr>
        <w:t>未設定減量成效目標、也缺乏成效監管機制，容易淪為下一個無效的空污基金，不僅沒有反映環境被破壞的</w:t>
      </w:r>
      <w:r w:rsidRPr="00260883">
        <w:rPr>
          <w:rFonts w:ascii="Times New Roman" w:eastAsia="新細明體" w:hAnsi="Times New Roman" w:cs="Times New Roman" w:hint="eastAsia"/>
        </w:rPr>
        <w:lastRenderedPageBreak/>
        <w:t>真實成本，更會使台灣被拒於國際低碳競爭圈之外，破壞各界對政府</w:t>
      </w:r>
      <w:proofErr w:type="gramStart"/>
      <w:r w:rsidRPr="00260883">
        <w:rPr>
          <w:rFonts w:ascii="Times New Roman" w:eastAsia="新細明體" w:hAnsi="Times New Roman" w:cs="Times New Roman" w:hint="eastAsia"/>
        </w:rPr>
        <w:t>落實淨零排放</w:t>
      </w:r>
      <w:proofErr w:type="gramEnd"/>
      <w:r w:rsidRPr="00260883">
        <w:rPr>
          <w:rFonts w:ascii="Times New Roman" w:eastAsia="新細明體" w:hAnsi="Times New Roman" w:cs="Times New Roman" w:hint="eastAsia"/>
        </w:rPr>
        <w:t>的信心。</w:t>
      </w:r>
    </w:p>
    <w:p w:rsidR="00260883" w:rsidRPr="00260883" w:rsidRDefault="00260883" w:rsidP="00FA248F">
      <w:pPr>
        <w:ind w:firstLineChars="200" w:firstLine="480"/>
        <w:jc w:val="both"/>
        <w:rPr>
          <w:rFonts w:ascii="Times New Roman" w:eastAsia="新細明體" w:hAnsi="Times New Roman" w:cs="Times New Roman"/>
        </w:rPr>
      </w:pPr>
    </w:p>
    <w:p w:rsidR="00260883" w:rsidRDefault="00260883" w:rsidP="00FA248F">
      <w:pPr>
        <w:ind w:firstLineChars="200" w:firstLine="480"/>
        <w:jc w:val="both"/>
        <w:rPr>
          <w:rFonts w:ascii="Times New Roman" w:eastAsia="新細明體" w:hAnsi="Times New Roman" w:cs="Times New Roman"/>
        </w:rPr>
      </w:pPr>
      <w:r w:rsidRPr="00260883">
        <w:rPr>
          <w:rFonts w:ascii="Times New Roman" w:eastAsia="新細明體" w:hAnsi="Times New Roman" w:cs="Times New Roman" w:hint="eastAsia"/>
        </w:rPr>
        <w:t>綠色和平與中研院蕭代基研究員推算，</w:t>
      </w:r>
      <w:proofErr w:type="gramStart"/>
      <w:r w:rsidRPr="00260883">
        <w:rPr>
          <w:rFonts w:ascii="Times New Roman" w:eastAsia="新細明體" w:hAnsi="Times New Roman" w:cs="Times New Roman" w:hint="eastAsia"/>
        </w:rPr>
        <w:t>碳費若</w:t>
      </w:r>
      <w:proofErr w:type="gramEnd"/>
      <w:r w:rsidRPr="00260883">
        <w:rPr>
          <w:rFonts w:ascii="Times New Roman" w:eastAsia="新細明體" w:hAnsi="Times New Roman" w:cs="Times New Roman" w:hint="eastAsia"/>
        </w:rPr>
        <w:t>僅收</w:t>
      </w:r>
      <w:r w:rsidRPr="00260883">
        <w:rPr>
          <w:rFonts w:ascii="Times New Roman" w:eastAsia="新細明體" w:hAnsi="Times New Roman" w:cs="Times New Roman" w:hint="eastAsia"/>
        </w:rPr>
        <w:t>100</w:t>
      </w:r>
      <w:r w:rsidRPr="00260883">
        <w:rPr>
          <w:rFonts w:ascii="Times New Roman" w:eastAsia="新細明體" w:hAnsi="Times New Roman" w:cs="Times New Roman" w:hint="eastAsia"/>
        </w:rPr>
        <w:t>元，台灣</w:t>
      </w:r>
      <w:proofErr w:type="gramStart"/>
      <w:r w:rsidRPr="00260883">
        <w:rPr>
          <w:rFonts w:ascii="Times New Roman" w:eastAsia="新細明體" w:hAnsi="Times New Roman" w:cs="Times New Roman" w:hint="eastAsia"/>
        </w:rPr>
        <w:t>的碳排於</w:t>
      </w:r>
      <w:proofErr w:type="gramEnd"/>
      <w:r w:rsidRPr="00260883">
        <w:rPr>
          <w:rFonts w:ascii="Times New Roman" w:eastAsia="新細明體" w:hAnsi="Times New Roman" w:cs="Times New Roman" w:hint="eastAsia"/>
        </w:rPr>
        <w:t>2050</w:t>
      </w:r>
      <w:r w:rsidRPr="00260883">
        <w:rPr>
          <w:rFonts w:ascii="Times New Roman" w:eastAsia="新細明體" w:hAnsi="Times New Roman" w:cs="Times New Roman" w:hint="eastAsia"/>
        </w:rPr>
        <w:t>年將持續上升</w:t>
      </w:r>
      <w:r w:rsidRPr="00260883">
        <w:rPr>
          <w:rFonts w:ascii="Times New Roman" w:eastAsia="新細明體" w:hAnsi="Times New Roman" w:cs="Times New Roman" w:hint="eastAsia"/>
        </w:rPr>
        <w:t>17%</w:t>
      </w:r>
      <w:r w:rsidRPr="00260883">
        <w:rPr>
          <w:rFonts w:ascii="Times New Roman" w:eastAsia="新細明體" w:hAnsi="Times New Roman" w:cs="Times New Roman" w:hint="eastAsia"/>
        </w:rPr>
        <w:t>，明顯無助</w:t>
      </w:r>
      <w:proofErr w:type="gramStart"/>
      <w:r w:rsidRPr="00260883">
        <w:rPr>
          <w:rFonts w:ascii="Times New Roman" w:eastAsia="新細明體" w:hAnsi="Times New Roman" w:cs="Times New Roman" w:hint="eastAsia"/>
        </w:rPr>
        <w:t>於淨零</w:t>
      </w:r>
      <w:proofErr w:type="gramEnd"/>
      <w:r w:rsidRPr="00260883">
        <w:rPr>
          <w:rFonts w:ascii="Times New Roman" w:eastAsia="新細明體" w:hAnsi="Times New Roman" w:cs="Times New Roman" w:hint="eastAsia"/>
        </w:rPr>
        <w:t>。因此公民團體共同呼籲立法院應嚴</w:t>
      </w:r>
      <w:proofErr w:type="gramStart"/>
      <w:r w:rsidRPr="00260883">
        <w:rPr>
          <w:rFonts w:ascii="Times New Roman" w:eastAsia="新細明體" w:hAnsi="Times New Roman" w:cs="Times New Roman" w:hint="eastAsia"/>
        </w:rPr>
        <w:t>審碳費</w:t>
      </w:r>
      <w:proofErr w:type="gramEnd"/>
      <w:r w:rsidRPr="00260883">
        <w:rPr>
          <w:rFonts w:ascii="Times New Roman" w:eastAsia="新細明體" w:hAnsi="Times New Roman" w:cs="Times New Roman" w:hint="eastAsia"/>
        </w:rPr>
        <w:t>條文，</w:t>
      </w:r>
      <w:proofErr w:type="gramStart"/>
      <w:r w:rsidRPr="00260883">
        <w:rPr>
          <w:rFonts w:ascii="Times New Roman" w:eastAsia="新細明體" w:hAnsi="Times New Roman" w:cs="Times New Roman" w:hint="eastAsia"/>
        </w:rPr>
        <w:t>將碳費</w:t>
      </w:r>
      <w:proofErr w:type="gramEnd"/>
      <w:r w:rsidRPr="00260883">
        <w:rPr>
          <w:rFonts w:ascii="Times New Roman" w:eastAsia="新細明體" w:hAnsi="Times New Roman" w:cs="Times New Roman" w:hint="eastAsia"/>
        </w:rPr>
        <w:t>費率訂定原則、管考機制入法，並提出具體績效評估（如碳費的減碳成效等）。此外在基金用途上，也不應優先補助</w:t>
      </w:r>
      <w:proofErr w:type="gramStart"/>
      <w:r w:rsidRPr="00260883">
        <w:rPr>
          <w:rFonts w:ascii="Times New Roman" w:eastAsia="新細明體" w:hAnsi="Times New Roman" w:cs="Times New Roman" w:hint="eastAsia"/>
        </w:rPr>
        <w:t>高碳排產業</w:t>
      </w:r>
      <w:proofErr w:type="gramEnd"/>
      <w:r w:rsidRPr="00260883">
        <w:rPr>
          <w:rFonts w:ascii="Times New Roman" w:eastAsia="新細明體" w:hAnsi="Times New Roman" w:cs="Times New Roman" w:hint="eastAsia"/>
        </w:rPr>
        <w:t>，應更大比例使用在符合氣候正義的面向，包含受到氣候變遷衝擊的脆弱族群、產業勞工的公正轉型、照顧</w:t>
      </w:r>
      <w:proofErr w:type="gramStart"/>
      <w:r w:rsidRPr="00260883">
        <w:rPr>
          <w:rFonts w:ascii="Times New Roman" w:eastAsia="新細明體" w:hAnsi="Times New Roman" w:cs="Times New Roman" w:hint="eastAsia"/>
        </w:rPr>
        <w:t>排碳量</w:t>
      </w:r>
      <w:proofErr w:type="gramEnd"/>
      <w:r w:rsidRPr="00260883">
        <w:rPr>
          <w:rFonts w:ascii="Times New Roman" w:eastAsia="新細明體" w:hAnsi="Times New Roman" w:cs="Times New Roman" w:hint="eastAsia"/>
        </w:rPr>
        <w:t>低且缺乏資本轉型的小型企業等。</w:t>
      </w:r>
    </w:p>
    <w:p w:rsidR="00260883" w:rsidRPr="00260883" w:rsidRDefault="00260883" w:rsidP="00FA248F">
      <w:pPr>
        <w:ind w:firstLineChars="200" w:firstLine="480"/>
        <w:jc w:val="both"/>
        <w:rPr>
          <w:rFonts w:ascii="Times New Roman" w:eastAsia="新細明體" w:hAnsi="Times New Roman" w:cs="Times New Roman"/>
        </w:rPr>
      </w:pPr>
    </w:p>
    <w:p w:rsidR="00260883" w:rsidRDefault="00260883" w:rsidP="00FA248F">
      <w:pPr>
        <w:ind w:firstLineChars="200" w:firstLine="480"/>
        <w:jc w:val="both"/>
        <w:rPr>
          <w:rFonts w:ascii="Times New Roman" w:eastAsia="新細明體" w:hAnsi="Times New Roman" w:cs="Times New Roman"/>
        </w:rPr>
      </w:pPr>
      <w:r w:rsidRPr="00260883">
        <w:rPr>
          <w:rFonts w:ascii="Times New Roman" w:eastAsia="新細明體" w:hAnsi="Times New Roman" w:cs="Times New Roman" w:hint="eastAsia"/>
        </w:rPr>
        <w:t>據此，</w:t>
      </w:r>
      <w:proofErr w:type="gramStart"/>
      <w:r w:rsidRPr="00260883">
        <w:rPr>
          <w:rFonts w:ascii="Times New Roman" w:eastAsia="新細明體" w:hAnsi="Times New Roman" w:cs="Times New Roman" w:hint="eastAsia"/>
        </w:rPr>
        <w:t>碳費政策</w:t>
      </w:r>
      <w:proofErr w:type="gramEnd"/>
      <w:r w:rsidRPr="00260883">
        <w:rPr>
          <w:rFonts w:ascii="Times New Roman" w:eastAsia="新細明體" w:hAnsi="Times New Roman" w:cs="Times New Roman" w:hint="eastAsia"/>
        </w:rPr>
        <w:t>應設有行政院層級的監管單位，以科學方法</w:t>
      </w:r>
      <w:proofErr w:type="gramStart"/>
      <w:r w:rsidRPr="00260883">
        <w:rPr>
          <w:rFonts w:ascii="Times New Roman" w:eastAsia="新細明體" w:hAnsi="Times New Roman" w:cs="Times New Roman" w:hint="eastAsia"/>
        </w:rPr>
        <w:t>評量碳費施行</w:t>
      </w:r>
      <w:proofErr w:type="gramEnd"/>
      <w:r w:rsidRPr="00260883">
        <w:rPr>
          <w:rFonts w:ascii="Times New Roman" w:eastAsia="新細明體" w:hAnsi="Times New Roman" w:cs="Times New Roman" w:hint="eastAsia"/>
        </w:rPr>
        <w:t>成效，如於減量成效明顯</w:t>
      </w:r>
      <w:proofErr w:type="gramStart"/>
      <w:r w:rsidRPr="00260883">
        <w:rPr>
          <w:rFonts w:ascii="Times New Roman" w:eastAsia="新細明體" w:hAnsi="Times New Roman" w:cs="Times New Roman" w:hint="eastAsia"/>
        </w:rPr>
        <w:t>低於淨零路徑</w:t>
      </w:r>
      <w:proofErr w:type="gramEnd"/>
      <w:r w:rsidRPr="00260883">
        <w:rPr>
          <w:rFonts w:ascii="Times New Roman" w:eastAsia="新細明體" w:hAnsi="Times New Roman" w:cs="Times New Roman" w:hint="eastAsia"/>
        </w:rPr>
        <w:t>規劃之階段管制目標時，依法定期予以調升，並且每年應公開</w:t>
      </w:r>
      <w:proofErr w:type="gramStart"/>
      <w:r w:rsidRPr="00260883">
        <w:rPr>
          <w:rFonts w:ascii="Times New Roman" w:eastAsia="新細明體" w:hAnsi="Times New Roman" w:cs="Times New Roman" w:hint="eastAsia"/>
        </w:rPr>
        <w:t>碳費之減碳</w:t>
      </w:r>
      <w:proofErr w:type="gramEnd"/>
      <w:r w:rsidRPr="00260883">
        <w:rPr>
          <w:rFonts w:ascii="Times New Roman" w:eastAsia="新細明體" w:hAnsi="Times New Roman" w:cs="Times New Roman" w:hint="eastAsia"/>
        </w:rPr>
        <w:t>效益，及分析各項低碳轉型面向所帶來之效益，以供公民監督。至於允許產業提出「自願減量專案」與「自主減量計畫」，必須分別嚴格審視減量額度的使用與</w:t>
      </w:r>
      <w:proofErr w:type="gramStart"/>
      <w:r w:rsidRPr="00260883">
        <w:rPr>
          <w:rFonts w:ascii="Times New Roman" w:eastAsia="新細明體" w:hAnsi="Times New Roman" w:cs="Times New Roman" w:hint="eastAsia"/>
        </w:rPr>
        <w:t>實質減碳的</w:t>
      </w:r>
      <w:proofErr w:type="gramEnd"/>
      <w:r w:rsidRPr="00260883">
        <w:rPr>
          <w:rFonts w:ascii="Times New Roman" w:eastAsia="新細明體" w:hAnsi="Times New Roman" w:cs="Times New Roman" w:hint="eastAsia"/>
        </w:rPr>
        <w:t>效益，避免排放源</w:t>
      </w:r>
      <w:proofErr w:type="gramStart"/>
      <w:r w:rsidRPr="00260883">
        <w:rPr>
          <w:rFonts w:ascii="Times New Roman" w:eastAsia="新細明體" w:hAnsi="Times New Roman" w:cs="Times New Roman" w:hint="eastAsia"/>
        </w:rPr>
        <w:t>迴避減碳責任</w:t>
      </w:r>
      <w:proofErr w:type="gramEnd"/>
      <w:r w:rsidRPr="00260883">
        <w:rPr>
          <w:rFonts w:ascii="Times New Roman" w:eastAsia="新細明體" w:hAnsi="Times New Roman" w:cs="Times New Roman" w:hint="eastAsia"/>
        </w:rPr>
        <w:t>。最後，考量</w:t>
      </w:r>
      <w:proofErr w:type="gramStart"/>
      <w:r w:rsidRPr="00260883">
        <w:rPr>
          <w:rFonts w:ascii="Times New Roman" w:eastAsia="新細明體" w:hAnsi="Times New Roman" w:cs="Times New Roman" w:hint="eastAsia"/>
        </w:rPr>
        <w:t>到碳費</w:t>
      </w:r>
      <w:proofErr w:type="gramEnd"/>
      <w:r w:rsidRPr="00260883">
        <w:rPr>
          <w:rFonts w:ascii="Times New Roman" w:eastAsia="新細明體" w:hAnsi="Times New Roman" w:cs="Times New Roman" w:hint="eastAsia"/>
        </w:rPr>
        <w:t>受限於</w:t>
      </w:r>
      <w:proofErr w:type="gramStart"/>
      <w:r w:rsidRPr="00260883">
        <w:rPr>
          <w:rFonts w:ascii="Times New Roman" w:eastAsia="新細明體" w:hAnsi="Times New Roman" w:cs="Times New Roman" w:hint="eastAsia"/>
        </w:rPr>
        <w:t>特別公課的</w:t>
      </w:r>
      <w:proofErr w:type="gramEnd"/>
      <w:r w:rsidRPr="00260883">
        <w:rPr>
          <w:rFonts w:ascii="Times New Roman" w:eastAsia="新細明體" w:hAnsi="Times New Roman" w:cs="Times New Roman" w:hint="eastAsia"/>
        </w:rPr>
        <w:t>限制，政府應明確「碳稅」規劃的時程，拉高治理的層級。民間團體亦就上述內容，針對</w:t>
      </w:r>
      <w:proofErr w:type="gramStart"/>
      <w:r w:rsidRPr="00260883">
        <w:rPr>
          <w:rFonts w:ascii="Times New Roman" w:eastAsia="新細明體" w:hAnsi="Times New Roman" w:cs="Times New Roman" w:hint="eastAsia"/>
        </w:rPr>
        <w:t>草案碳費相關</w:t>
      </w:r>
      <w:proofErr w:type="gramEnd"/>
      <w:r w:rsidRPr="00260883">
        <w:rPr>
          <w:rFonts w:ascii="Times New Roman" w:eastAsia="新細明體" w:hAnsi="Times New Roman" w:cs="Times New Roman" w:hint="eastAsia"/>
        </w:rPr>
        <w:t>內容提出具體修法建議。</w:t>
      </w:r>
      <w:r w:rsidR="00451FA8">
        <w:rPr>
          <w:rFonts w:ascii="Times New Roman" w:eastAsia="新細明體" w:hAnsi="Times New Roman" w:cs="Times New Roman" w:hint="eastAsia"/>
        </w:rPr>
        <w:t>（請參考附件）</w:t>
      </w:r>
    </w:p>
    <w:p w:rsidR="00260883" w:rsidRPr="00260883" w:rsidRDefault="00260883" w:rsidP="00FA248F">
      <w:pPr>
        <w:jc w:val="both"/>
        <w:rPr>
          <w:rFonts w:ascii="Times New Roman" w:eastAsia="新細明體" w:hAnsi="Times New Roman" w:cs="Times New Roman"/>
        </w:rPr>
      </w:pPr>
    </w:p>
    <w:p w:rsidR="00260883" w:rsidRPr="00260883" w:rsidRDefault="00260883" w:rsidP="00FA248F">
      <w:pPr>
        <w:jc w:val="both"/>
        <w:rPr>
          <w:rFonts w:ascii="Times New Roman" w:eastAsia="新細明體" w:hAnsi="Times New Roman" w:cs="Times New Roman"/>
          <w:b/>
          <w:sz w:val="28"/>
        </w:rPr>
      </w:pPr>
      <w:r w:rsidRPr="00260883">
        <w:rPr>
          <w:rFonts w:ascii="Times New Roman" w:eastAsia="新細明體" w:hAnsi="Times New Roman" w:cs="Times New Roman" w:hint="eastAsia"/>
          <w:b/>
          <w:sz w:val="28"/>
        </w:rPr>
        <w:t>三、考量人權衝擊，以自然為本與社區調適策略為優先</w:t>
      </w:r>
      <w:r w:rsidRPr="00260883">
        <w:rPr>
          <w:rFonts w:ascii="Times New Roman" w:eastAsia="新細明體" w:hAnsi="Times New Roman" w:cs="Times New Roman" w:hint="eastAsia"/>
          <w:b/>
          <w:sz w:val="28"/>
        </w:rPr>
        <w:t xml:space="preserve"> </w:t>
      </w:r>
    </w:p>
    <w:p w:rsidR="00260883" w:rsidRDefault="00260883" w:rsidP="00FA248F">
      <w:pPr>
        <w:ind w:firstLineChars="200" w:firstLine="480"/>
        <w:jc w:val="both"/>
        <w:rPr>
          <w:rFonts w:ascii="Times New Roman" w:eastAsia="新細明體" w:hAnsi="Times New Roman" w:cs="Times New Roman"/>
        </w:rPr>
      </w:pPr>
      <w:r w:rsidRPr="00260883">
        <w:rPr>
          <w:rFonts w:ascii="Times New Roman" w:eastAsia="新細明體" w:hAnsi="Times New Roman" w:cs="Times New Roman" w:hint="eastAsia"/>
        </w:rPr>
        <w:t>享有永續環境已是基本人權，兩公約中也規範了國家應維護的權利清單，然而氣候變遷下人權正受到前所未有的衝擊，人們可能因其性別、種族或階級，而在面對氣候變遷時容易受到較大的影響，成為「脆弱族群」。公民團體呼籲除了氣候變遷科學研究外，也應新增人權面向研究，定期評估不同族群人權受氣候變遷衝擊情形，才能發展符合多元需求的相關政策：如原住民因與自然環境的高度連結，文化權在氣候變遷下有較高風險受到侵害。同時，為避免在推動本意良善的政策過程中造成人權侵害，政府也應妥善評估並減緩政策造成影響，在公正轉型推動上，應儘速比照蘇格蘭公正轉型委員會，成立跨部會公正轉型工作小組，研究各國案例與台灣本土的衝擊評估，提出具體行動方案。</w:t>
      </w:r>
    </w:p>
    <w:p w:rsidR="00260883" w:rsidRPr="00260883" w:rsidRDefault="00260883" w:rsidP="00FA248F">
      <w:pPr>
        <w:ind w:firstLineChars="200" w:firstLine="480"/>
        <w:jc w:val="both"/>
        <w:rPr>
          <w:rFonts w:ascii="Times New Roman" w:eastAsia="新細明體" w:hAnsi="Times New Roman" w:cs="Times New Roman"/>
        </w:rPr>
      </w:pPr>
    </w:p>
    <w:p w:rsidR="00260883" w:rsidRDefault="00260883" w:rsidP="00FA248F">
      <w:pPr>
        <w:ind w:firstLineChars="200" w:firstLine="480"/>
        <w:jc w:val="both"/>
        <w:rPr>
          <w:rFonts w:ascii="Times New Roman" w:eastAsia="新細明體" w:hAnsi="Times New Roman" w:cs="Times New Roman"/>
        </w:rPr>
      </w:pPr>
      <w:r w:rsidRPr="00260883">
        <w:rPr>
          <w:rFonts w:ascii="Times New Roman" w:eastAsia="新細明體" w:hAnsi="Times New Roman" w:cs="Times New Roman" w:hint="eastAsia"/>
        </w:rPr>
        <w:t>本次草案新增之調適專章，提及社區在調適政策中扮演之重要角色，而相關工作有賴政府提供降尺度評估，如各地區濕度、溫度條件面臨何種氣候變遷影響，加上在地社區賦權，才能發展以社區為本的調適方案。以自然為本的解決方案，除了在此次草案中終於以碳</w:t>
      </w:r>
      <w:proofErr w:type="gramStart"/>
      <w:r w:rsidRPr="00260883">
        <w:rPr>
          <w:rFonts w:ascii="Times New Roman" w:eastAsia="新細明體" w:hAnsi="Times New Roman" w:cs="Times New Roman" w:hint="eastAsia"/>
        </w:rPr>
        <w:t>匯</w:t>
      </w:r>
      <w:proofErr w:type="gramEnd"/>
      <w:r w:rsidRPr="00260883">
        <w:rPr>
          <w:rFonts w:ascii="Times New Roman" w:eastAsia="新細明體" w:hAnsi="Times New Roman" w:cs="Times New Roman" w:hint="eastAsia"/>
        </w:rPr>
        <w:t>名稱出現，公民團體也呼籲應在調適政策中充分發揮其功能，如</w:t>
      </w:r>
      <w:proofErr w:type="gramStart"/>
      <w:r w:rsidRPr="00260883">
        <w:rPr>
          <w:rFonts w:ascii="Times New Roman" w:eastAsia="新細明體" w:hAnsi="Times New Roman" w:cs="Times New Roman" w:hint="eastAsia"/>
        </w:rPr>
        <w:t>沿岸藍碳</w:t>
      </w:r>
      <w:proofErr w:type="gramEnd"/>
      <w:r w:rsidRPr="00260883">
        <w:rPr>
          <w:rFonts w:ascii="Times New Roman" w:eastAsia="新細明體" w:hAnsi="Times New Roman" w:cs="Times New Roman" w:hint="eastAsia"/>
        </w:rPr>
        <w:t>生態系能夠抵禦強浪和</w:t>
      </w:r>
      <w:proofErr w:type="gramStart"/>
      <w:r w:rsidRPr="00260883">
        <w:rPr>
          <w:rFonts w:ascii="Times New Roman" w:eastAsia="新細明體" w:hAnsi="Times New Roman" w:cs="Times New Roman" w:hint="eastAsia"/>
        </w:rPr>
        <w:t>暴潮</w:t>
      </w:r>
      <w:proofErr w:type="gramEnd"/>
      <w:r w:rsidRPr="00260883">
        <w:rPr>
          <w:rFonts w:ascii="Times New Roman" w:eastAsia="新細明體" w:hAnsi="Times New Roman" w:cs="Times New Roman" w:hint="eastAsia"/>
        </w:rPr>
        <w:t>、林地能夠調節水資源等，整合氣候和保育政策，才能夠發揮減緩、調適和提高生物多樣性綜效，並長期提升氣候韌性。</w:t>
      </w:r>
    </w:p>
    <w:p w:rsidR="00260883" w:rsidRPr="00260883" w:rsidRDefault="00260883" w:rsidP="00FA248F">
      <w:pPr>
        <w:jc w:val="both"/>
        <w:rPr>
          <w:rFonts w:ascii="Times New Roman" w:eastAsia="新細明體" w:hAnsi="Times New Roman" w:cs="Times New Roman"/>
        </w:rPr>
      </w:pPr>
    </w:p>
    <w:p w:rsidR="00260883" w:rsidRPr="00260883" w:rsidRDefault="00260883" w:rsidP="00FA248F">
      <w:pPr>
        <w:jc w:val="both"/>
        <w:rPr>
          <w:rFonts w:ascii="Times New Roman" w:eastAsia="新細明體" w:hAnsi="Times New Roman" w:cs="Times New Roman"/>
          <w:b/>
          <w:sz w:val="28"/>
        </w:rPr>
      </w:pPr>
      <w:r w:rsidRPr="00260883">
        <w:rPr>
          <w:rFonts w:ascii="Times New Roman" w:eastAsia="新細明體" w:hAnsi="Times New Roman" w:cs="Times New Roman" w:hint="eastAsia"/>
          <w:b/>
          <w:sz w:val="28"/>
        </w:rPr>
        <w:t>四、氣候治理</w:t>
      </w:r>
      <w:proofErr w:type="gramStart"/>
      <w:r w:rsidRPr="00260883">
        <w:rPr>
          <w:rFonts w:ascii="Times New Roman" w:eastAsia="新細明體" w:hAnsi="Times New Roman" w:cs="Times New Roman" w:hint="eastAsia"/>
          <w:b/>
          <w:sz w:val="28"/>
        </w:rPr>
        <w:t>不</w:t>
      </w:r>
      <w:proofErr w:type="gramEnd"/>
      <w:r w:rsidRPr="00260883">
        <w:rPr>
          <w:rFonts w:ascii="Times New Roman" w:eastAsia="新細明體" w:hAnsi="Times New Roman" w:cs="Times New Roman" w:hint="eastAsia"/>
          <w:b/>
          <w:sz w:val="28"/>
        </w:rPr>
        <w:t>遺落任何人，強化地方治理，資訊公開，全民參與</w:t>
      </w:r>
    </w:p>
    <w:p w:rsidR="00260883" w:rsidRDefault="00260883" w:rsidP="00FA248F">
      <w:pPr>
        <w:ind w:firstLineChars="200" w:firstLine="480"/>
        <w:jc w:val="both"/>
        <w:rPr>
          <w:rFonts w:ascii="Times New Roman" w:eastAsia="新細明體" w:hAnsi="Times New Roman" w:cs="Times New Roman"/>
        </w:rPr>
      </w:pPr>
      <w:r w:rsidRPr="00260883">
        <w:rPr>
          <w:rFonts w:ascii="Times New Roman" w:eastAsia="新細明體" w:hAnsi="Times New Roman" w:cs="Times New Roman" w:hint="eastAsia"/>
        </w:rPr>
        <w:t>由下而上的公民參與機制和地方政府的氣候行動，有助於氣候變遷政策的討論與推動，強化地方治理，除了現行的縣市政府氣候治理委員會，應增設</w:t>
      </w:r>
      <w:r w:rsidRPr="00260883">
        <w:rPr>
          <w:rFonts w:ascii="Times New Roman" w:eastAsia="新細明體" w:hAnsi="Times New Roman" w:cs="Times New Roman" w:hint="eastAsia"/>
        </w:rPr>
        <w:t>12</w:t>
      </w:r>
      <w:r w:rsidRPr="00260883">
        <w:rPr>
          <w:rFonts w:ascii="Times New Roman" w:eastAsia="新細明體" w:hAnsi="Times New Roman" w:cs="Times New Roman" w:hint="eastAsia"/>
        </w:rPr>
        <w:t>職等以上高級文官擔任縣市首長氣候顧問，協助縣市首長統籌整體城市氣候治理規劃。另外，從歐洲數十國到韓國，都組成氣候公民大會、擴大公民參與，作為氣候政策規劃的依循；反觀台灣，無論是第二階段管制目標與行動方案或</w:t>
      </w:r>
      <w:r w:rsidRPr="00260883">
        <w:rPr>
          <w:rFonts w:ascii="Times New Roman" w:eastAsia="新細明體" w:hAnsi="Times New Roman" w:cs="Times New Roman" w:hint="eastAsia"/>
        </w:rPr>
        <w:t>2050</w:t>
      </w:r>
      <w:proofErr w:type="gramStart"/>
      <w:r w:rsidRPr="00260883">
        <w:rPr>
          <w:rFonts w:ascii="Times New Roman" w:eastAsia="新細明體" w:hAnsi="Times New Roman" w:cs="Times New Roman" w:hint="eastAsia"/>
        </w:rPr>
        <w:t>淨零路徑</w:t>
      </w:r>
      <w:proofErr w:type="gramEnd"/>
      <w:r w:rsidRPr="00260883">
        <w:rPr>
          <w:rFonts w:ascii="Times New Roman" w:eastAsia="新細明體" w:hAnsi="Times New Roman" w:cs="Times New Roman" w:hint="eastAsia"/>
        </w:rPr>
        <w:t>，都僅開放十分有限的公民參與，目前在氣候政策的公民參與機制上遠遠落後國際。此次草案中多處新增「邀集中央及地方有關機關、學者、專家、公民團體舉辦座談會或以其他適當方法廣</w:t>
      </w:r>
      <w:proofErr w:type="gramStart"/>
      <w:r w:rsidRPr="00260883">
        <w:rPr>
          <w:rFonts w:ascii="Times New Roman" w:eastAsia="新細明體" w:hAnsi="Times New Roman" w:cs="Times New Roman" w:hint="eastAsia"/>
        </w:rPr>
        <w:t>詢</w:t>
      </w:r>
      <w:proofErr w:type="gramEnd"/>
      <w:r w:rsidRPr="00260883">
        <w:rPr>
          <w:rFonts w:ascii="Times New Roman" w:eastAsia="新細明體" w:hAnsi="Times New Roman" w:cs="Times New Roman" w:hint="eastAsia"/>
        </w:rPr>
        <w:t>意見」</w:t>
      </w:r>
      <w:r w:rsidRPr="00260883">
        <w:rPr>
          <w:rFonts w:ascii="Times New Roman" w:eastAsia="新細明體" w:hAnsi="Times New Roman" w:cs="Times New Roman" w:hint="eastAsia"/>
        </w:rPr>
        <w:lastRenderedPageBreak/>
        <w:t>條文，然而過去不透明的意見徵詢仍有可能再次發生，因此公民團體呼籲階段管制目標訂定應以較嚴謹的聽證程序進行，調適和減量執行除公開報告外，也應定期舉辦公聽會，納入利害關係人的參與、讓公民更深化在政府決策的過程中，才是健全氣候治理的正確之道。</w:t>
      </w:r>
      <w:r w:rsidRPr="00260883">
        <w:rPr>
          <w:rFonts w:ascii="Times New Roman" w:eastAsia="新細明體" w:hAnsi="Times New Roman" w:cs="Times New Roman" w:hint="eastAsia"/>
        </w:rPr>
        <w:t xml:space="preserve"> </w:t>
      </w:r>
    </w:p>
    <w:p w:rsidR="00260883" w:rsidRPr="00260883" w:rsidRDefault="00260883" w:rsidP="00FA248F">
      <w:pPr>
        <w:jc w:val="both"/>
        <w:rPr>
          <w:rFonts w:ascii="Times New Roman" w:eastAsia="新細明體" w:hAnsi="Times New Roman" w:cs="Times New Roman"/>
        </w:rPr>
      </w:pPr>
    </w:p>
    <w:p w:rsidR="00260883" w:rsidRPr="00260883" w:rsidRDefault="00260883" w:rsidP="00FA248F">
      <w:pPr>
        <w:jc w:val="both"/>
        <w:rPr>
          <w:rFonts w:ascii="Times New Roman" w:eastAsia="新細明體" w:hAnsi="Times New Roman" w:cs="Times New Roman"/>
          <w:b/>
          <w:sz w:val="28"/>
        </w:rPr>
      </w:pPr>
      <w:r w:rsidRPr="00260883">
        <w:rPr>
          <w:rFonts w:ascii="Times New Roman" w:eastAsia="新細明體" w:hAnsi="Times New Roman" w:cs="Times New Roman" w:hint="eastAsia"/>
          <w:b/>
          <w:sz w:val="28"/>
        </w:rPr>
        <w:t>五、公民參與氣候管制，訴訟條款並肩同行</w:t>
      </w:r>
    </w:p>
    <w:p w:rsidR="00260883" w:rsidRDefault="00260883" w:rsidP="00FA248F">
      <w:pPr>
        <w:ind w:firstLineChars="200" w:firstLine="480"/>
        <w:jc w:val="both"/>
        <w:rPr>
          <w:rFonts w:ascii="Times New Roman" w:eastAsia="新細明體" w:hAnsi="Times New Roman" w:cs="Times New Roman"/>
        </w:rPr>
      </w:pPr>
      <w:r w:rsidRPr="00260883">
        <w:rPr>
          <w:rFonts w:ascii="Times New Roman" w:eastAsia="新細明體" w:hAnsi="Times New Roman" w:cs="Times New Roman" w:hint="eastAsia"/>
        </w:rPr>
        <w:t>環保署多次對外溝通的過程中，對於氣候公民訴訟的納入始終持保留態度，直到去年年底的氣候法修法</w:t>
      </w:r>
      <w:proofErr w:type="gramStart"/>
      <w:r w:rsidRPr="00260883">
        <w:rPr>
          <w:rFonts w:ascii="Times New Roman" w:eastAsia="新細明體" w:hAnsi="Times New Roman" w:cs="Times New Roman" w:hint="eastAsia"/>
        </w:rPr>
        <w:t>研</w:t>
      </w:r>
      <w:proofErr w:type="gramEnd"/>
      <w:r w:rsidRPr="00260883">
        <w:rPr>
          <w:rFonts w:ascii="Times New Roman" w:eastAsia="新細明體" w:hAnsi="Times New Roman" w:cs="Times New Roman" w:hint="eastAsia"/>
        </w:rPr>
        <w:t>商會中，在各方追問下仍輕描淡寫回應會帶回去</w:t>
      </w:r>
      <w:proofErr w:type="gramStart"/>
      <w:r w:rsidRPr="00260883">
        <w:rPr>
          <w:rFonts w:ascii="Times New Roman" w:eastAsia="新細明體" w:hAnsi="Times New Roman" w:cs="Times New Roman" w:hint="eastAsia"/>
        </w:rPr>
        <w:t>研</w:t>
      </w:r>
      <w:proofErr w:type="gramEnd"/>
      <w:r w:rsidRPr="00260883">
        <w:rPr>
          <w:rFonts w:ascii="Times New Roman" w:eastAsia="新細明體" w:hAnsi="Times New Roman" w:cs="Times New Roman" w:hint="eastAsia"/>
        </w:rPr>
        <w:t>擬，氣候公民訴訟似乎始終不在行政院版草案的討論當中。然而氣候訴訟已經是世界趨勢，如荷蘭環境組織</w:t>
      </w:r>
      <w:proofErr w:type="spellStart"/>
      <w:r w:rsidRPr="00260883">
        <w:rPr>
          <w:rFonts w:ascii="Times New Roman" w:eastAsia="新細明體" w:hAnsi="Times New Roman" w:cs="Times New Roman" w:hint="eastAsia"/>
        </w:rPr>
        <w:t>Urgenda</w:t>
      </w:r>
      <w:proofErr w:type="spellEnd"/>
      <w:r w:rsidRPr="00260883">
        <w:rPr>
          <w:rFonts w:ascii="Times New Roman" w:eastAsia="新細明體" w:hAnsi="Times New Roman" w:cs="Times New Roman" w:hint="eastAsia"/>
        </w:rPr>
        <w:t>全球第一個</w:t>
      </w:r>
      <w:r w:rsidRPr="00260883">
        <w:rPr>
          <w:rFonts w:ascii="Times New Roman" w:eastAsia="新細明體" w:hAnsi="Times New Roman" w:cs="Times New Roman" w:hint="eastAsia"/>
        </w:rPr>
        <w:t>NGO</w:t>
      </w:r>
      <w:r w:rsidRPr="00260883">
        <w:rPr>
          <w:rFonts w:ascii="Times New Roman" w:eastAsia="新細明體" w:hAnsi="Times New Roman" w:cs="Times New Roman" w:hint="eastAsia"/>
        </w:rPr>
        <w:t>協助政府推動氣候變遷政策的經典案例；抑或德國</w:t>
      </w:r>
      <w:r w:rsidRPr="00260883">
        <w:rPr>
          <w:rFonts w:ascii="Times New Roman" w:eastAsia="新細明體" w:hAnsi="Times New Roman" w:cs="Times New Roman" w:hint="eastAsia"/>
        </w:rPr>
        <w:t>2021</w:t>
      </w:r>
      <w:r w:rsidRPr="00260883">
        <w:rPr>
          <w:rFonts w:ascii="Times New Roman" w:eastAsia="新細明體" w:hAnsi="Times New Roman" w:cs="Times New Roman" w:hint="eastAsia"/>
        </w:rPr>
        <w:t>年聯邦憲法法院，判決德國政府對於制定</w:t>
      </w:r>
      <w:r w:rsidRPr="00260883">
        <w:rPr>
          <w:rFonts w:ascii="Times New Roman" w:eastAsia="新細明體" w:hAnsi="Times New Roman" w:cs="Times New Roman" w:hint="eastAsia"/>
        </w:rPr>
        <w:t>2031</w:t>
      </w:r>
      <w:r w:rsidRPr="00260883">
        <w:rPr>
          <w:rFonts w:ascii="Times New Roman" w:eastAsia="新細明體" w:hAnsi="Times New Roman" w:cs="Times New Roman" w:hint="eastAsia"/>
        </w:rPr>
        <w:t>年至</w:t>
      </w:r>
      <w:r w:rsidRPr="00260883">
        <w:rPr>
          <w:rFonts w:ascii="Times New Roman" w:eastAsia="新細明體" w:hAnsi="Times New Roman" w:cs="Times New Roman" w:hint="eastAsia"/>
        </w:rPr>
        <w:t>2050</w:t>
      </w:r>
      <w:r w:rsidRPr="00260883">
        <w:rPr>
          <w:rFonts w:ascii="Times New Roman" w:eastAsia="新細明體" w:hAnsi="Times New Roman" w:cs="Times New Roman" w:hint="eastAsia"/>
        </w:rPr>
        <w:t>的減量目標過度消極…</w:t>
      </w:r>
      <w:proofErr w:type="gramStart"/>
      <w:r w:rsidRPr="00260883">
        <w:rPr>
          <w:rFonts w:ascii="Times New Roman" w:eastAsia="新細明體" w:hAnsi="Times New Roman" w:cs="Times New Roman" w:hint="eastAsia"/>
        </w:rPr>
        <w:t>…</w:t>
      </w:r>
      <w:proofErr w:type="gramEnd"/>
      <w:r w:rsidRPr="00260883">
        <w:rPr>
          <w:rFonts w:ascii="Times New Roman" w:eastAsia="新細明體" w:hAnsi="Times New Roman" w:cs="Times New Roman" w:hint="eastAsia"/>
        </w:rPr>
        <w:t>等，許多國家都已有人民勝訴的案例。</w:t>
      </w:r>
    </w:p>
    <w:p w:rsidR="00260883" w:rsidRPr="00260883" w:rsidRDefault="00260883" w:rsidP="00FA248F">
      <w:pPr>
        <w:ind w:firstLineChars="200" w:firstLine="480"/>
        <w:jc w:val="both"/>
        <w:rPr>
          <w:rFonts w:ascii="Times New Roman" w:eastAsia="新細明體" w:hAnsi="Times New Roman" w:cs="Times New Roman"/>
        </w:rPr>
      </w:pPr>
    </w:p>
    <w:p w:rsidR="00260883" w:rsidRDefault="00260883" w:rsidP="00FA248F">
      <w:pPr>
        <w:ind w:firstLineChars="200" w:firstLine="480"/>
        <w:jc w:val="both"/>
        <w:rPr>
          <w:rFonts w:ascii="Times New Roman" w:eastAsia="新細明體" w:hAnsi="Times New Roman" w:cs="Times New Roman"/>
        </w:rPr>
      </w:pPr>
      <w:r w:rsidRPr="00260883">
        <w:rPr>
          <w:rFonts w:ascii="Times New Roman" w:eastAsia="新細明體" w:hAnsi="Times New Roman" w:cs="Times New Roman" w:hint="eastAsia"/>
        </w:rPr>
        <w:t>事實上，對於政府行政的不作為，台灣立法者也訂有許多環境公民訴訟條款，包含：環境影響評估法、空氣污染防制法、土壤及地下水污染整治法、水污染防治法、海洋污染防治法、廢棄物清理法…等。然而，以「溫室氣體減量」為主要目的之</w:t>
      </w:r>
      <w:proofErr w:type="gramStart"/>
      <w:r w:rsidRPr="00260883">
        <w:rPr>
          <w:rFonts w:ascii="Times New Roman" w:eastAsia="新細明體" w:hAnsi="Times New Roman" w:cs="Times New Roman" w:hint="eastAsia"/>
        </w:rPr>
        <w:t>一</w:t>
      </w:r>
      <w:proofErr w:type="gramEnd"/>
      <w:r w:rsidRPr="00260883">
        <w:rPr>
          <w:rFonts w:ascii="Times New Roman" w:eastAsia="新細明體" w:hAnsi="Times New Roman" w:cs="Times New Roman" w:hint="eastAsia"/>
        </w:rPr>
        <w:t>的氣候法與上述法規相同，都在管制污染</w:t>
      </w:r>
      <w:proofErr w:type="gramStart"/>
      <w:r w:rsidRPr="00260883">
        <w:rPr>
          <w:rFonts w:ascii="Times New Roman" w:eastAsia="新細明體" w:hAnsi="Times New Roman" w:cs="Times New Roman" w:hint="eastAsia"/>
        </w:rPr>
        <w:t>排放源下足</w:t>
      </w:r>
      <w:proofErr w:type="gramEnd"/>
      <w:r w:rsidRPr="00260883">
        <w:rPr>
          <w:rFonts w:ascii="Times New Roman" w:eastAsia="新細明體" w:hAnsi="Times New Roman" w:cs="Times New Roman" w:hint="eastAsia"/>
        </w:rPr>
        <w:t>苦工，台灣過去其他環境規範，也沒有因為增訂了公民訴訟條款，造成行政機關或法院頻於應付公民訴訟的情形，行政院卻將氣候法置身事外，不願納入公民以訴訟監督行政怠惰的可能性。</w:t>
      </w:r>
    </w:p>
    <w:p w:rsidR="00260883" w:rsidRPr="00260883" w:rsidRDefault="00260883" w:rsidP="00FA248F">
      <w:pPr>
        <w:jc w:val="both"/>
        <w:rPr>
          <w:rFonts w:ascii="Times New Roman" w:eastAsia="新細明體" w:hAnsi="Times New Roman" w:cs="Times New Roman"/>
        </w:rPr>
      </w:pPr>
    </w:p>
    <w:p w:rsidR="00260883" w:rsidRPr="00260883" w:rsidRDefault="00260883" w:rsidP="00FA248F">
      <w:pPr>
        <w:jc w:val="both"/>
        <w:rPr>
          <w:rFonts w:ascii="Times New Roman" w:eastAsia="新細明體" w:hAnsi="Times New Roman" w:cs="Times New Roman"/>
          <w:b/>
          <w:sz w:val="28"/>
        </w:rPr>
      </w:pPr>
      <w:r w:rsidRPr="00260883">
        <w:rPr>
          <w:rFonts w:ascii="Times New Roman" w:eastAsia="新細明體" w:hAnsi="Times New Roman" w:cs="Times New Roman" w:hint="eastAsia"/>
          <w:b/>
          <w:sz w:val="28"/>
        </w:rPr>
        <w:t>六、核能非</w:t>
      </w:r>
      <w:proofErr w:type="gramStart"/>
      <w:r w:rsidRPr="00260883">
        <w:rPr>
          <w:rFonts w:ascii="Times New Roman" w:eastAsia="新細明體" w:hAnsi="Times New Roman" w:cs="Times New Roman" w:hint="eastAsia"/>
          <w:b/>
          <w:sz w:val="28"/>
        </w:rPr>
        <w:t>台灣減碳選項</w:t>
      </w:r>
      <w:proofErr w:type="gramEnd"/>
      <w:r w:rsidRPr="00260883">
        <w:rPr>
          <w:rFonts w:ascii="Times New Roman" w:eastAsia="新細明體" w:hAnsi="Times New Roman" w:cs="Times New Roman" w:hint="eastAsia"/>
          <w:b/>
          <w:sz w:val="28"/>
        </w:rPr>
        <w:t>，再生能源推動大步向前</w:t>
      </w:r>
    </w:p>
    <w:p w:rsidR="00260883" w:rsidRDefault="00260883" w:rsidP="00FA248F">
      <w:pPr>
        <w:ind w:firstLineChars="200" w:firstLine="480"/>
        <w:jc w:val="both"/>
        <w:rPr>
          <w:rFonts w:ascii="Times New Roman" w:eastAsia="新細明體" w:hAnsi="Times New Roman" w:cs="Times New Roman"/>
        </w:rPr>
      </w:pPr>
      <w:r w:rsidRPr="00260883">
        <w:rPr>
          <w:rFonts w:ascii="Times New Roman" w:eastAsia="新細明體" w:hAnsi="Times New Roman" w:cs="Times New Roman" w:hint="eastAsia"/>
        </w:rPr>
        <w:t>最後，我們要肯定目前政院版第五條第一項對於「非核家園」願景的堅持，公民團體再次強調，面對迫在眉睫的氣候危機，核電絕對不是解方。首先，核電廠建造時間</w:t>
      </w:r>
      <w:proofErr w:type="gramStart"/>
      <w:r w:rsidRPr="00260883">
        <w:rPr>
          <w:rFonts w:ascii="Times New Roman" w:eastAsia="新細明體" w:hAnsi="Times New Roman" w:cs="Times New Roman" w:hint="eastAsia"/>
        </w:rPr>
        <w:t>曠</w:t>
      </w:r>
      <w:proofErr w:type="gramEnd"/>
      <w:r w:rsidRPr="00260883">
        <w:rPr>
          <w:rFonts w:ascii="Times New Roman" w:eastAsia="新細明體" w:hAnsi="Times New Roman" w:cs="Times New Roman" w:hint="eastAsia"/>
        </w:rPr>
        <w:t>日廢時，目前全球興建中的核電廠，平均工期已經超過七年以上，以素有「英國版核四」之稱的英國</w:t>
      </w:r>
      <w:proofErr w:type="spellStart"/>
      <w:r w:rsidRPr="00260883">
        <w:rPr>
          <w:rFonts w:ascii="Times New Roman" w:eastAsia="新細明體" w:hAnsi="Times New Roman" w:cs="Times New Roman" w:hint="eastAsia"/>
        </w:rPr>
        <w:t>Hinkley</w:t>
      </w:r>
      <w:proofErr w:type="spellEnd"/>
      <w:r w:rsidRPr="00260883">
        <w:rPr>
          <w:rFonts w:ascii="Times New Roman" w:eastAsia="新細明體" w:hAnsi="Times New Roman" w:cs="Times New Roman" w:hint="eastAsia"/>
        </w:rPr>
        <w:t xml:space="preserve"> Point C</w:t>
      </w:r>
      <w:r w:rsidRPr="00260883">
        <w:rPr>
          <w:rFonts w:ascii="Times New Roman" w:eastAsia="新細明體" w:hAnsi="Times New Roman" w:cs="Times New Roman" w:hint="eastAsia"/>
        </w:rPr>
        <w:t>核電廠為例，</w:t>
      </w:r>
      <w:r w:rsidRPr="00260883">
        <w:rPr>
          <w:rFonts w:ascii="Times New Roman" w:eastAsia="新細明體" w:hAnsi="Times New Roman" w:cs="Times New Roman" w:hint="eastAsia"/>
        </w:rPr>
        <w:t>2008</w:t>
      </w:r>
      <w:r w:rsidRPr="00260883">
        <w:rPr>
          <w:rFonts w:ascii="Times New Roman" w:eastAsia="新細明體" w:hAnsi="Times New Roman" w:cs="Times New Roman" w:hint="eastAsia"/>
        </w:rPr>
        <w:t>年展開規劃，預計完工時間為</w:t>
      </w:r>
      <w:r w:rsidRPr="00260883">
        <w:rPr>
          <w:rFonts w:ascii="Times New Roman" w:eastAsia="新細明體" w:hAnsi="Times New Roman" w:cs="Times New Roman" w:hint="eastAsia"/>
        </w:rPr>
        <w:t>2027</w:t>
      </w:r>
      <w:r w:rsidRPr="00260883">
        <w:rPr>
          <w:rFonts w:ascii="Times New Roman" w:eastAsia="新細明體" w:hAnsi="Times New Roman" w:cs="Times New Roman" w:hint="eastAsia"/>
        </w:rPr>
        <w:t>年，其規劃、建造到運行的時間將近</w:t>
      </w:r>
      <w:r w:rsidRPr="00260883">
        <w:rPr>
          <w:rFonts w:ascii="Times New Roman" w:eastAsia="新細明體" w:hAnsi="Times New Roman" w:cs="Times New Roman" w:hint="eastAsia"/>
        </w:rPr>
        <w:t>20</w:t>
      </w:r>
      <w:r w:rsidRPr="00260883">
        <w:rPr>
          <w:rFonts w:ascii="Times New Roman" w:eastAsia="新細明體" w:hAnsi="Times New Roman" w:cs="Times New Roman" w:hint="eastAsia"/>
        </w:rPr>
        <w:t>年。花費所剩無幾的寶貴時間在核電，從</w:t>
      </w:r>
      <w:r w:rsidRPr="00260883">
        <w:rPr>
          <w:rFonts w:ascii="Times New Roman" w:eastAsia="新細明體" w:hAnsi="Times New Roman" w:cs="Times New Roman" w:hint="eastAsia"/>
        </w:rPr>
        <w:t>IPCC</w:t>
      </w:r>
      <w:r w:rsidRPr="00260883">
        <w:rPr>
          <w:rFonts w:ascii="Times New Roman" w:eastAsia="新細明體" w:hAnsi="Times New Roman" w:cs="Times New Roman" w:hint="eastAsia"/>
        </w:rPr>
        <w:t>報告所呼籲的即刻</w:t>
      </w:r>
      <w:proofErr w:type="gramStart"/>
      <w:r w:rsidRPr="00260883">
        <w:rPr>
          <w:rFonts w:ascii="Times New Roman" w:eastAsia="新細明體" w:hAnsi="Times New Roman" w:cs="Times New Roman" w:hint="eastAsia"/>
        </w:rPr>
        <w:t>大量減碳要求</w:t>
      </w:r>
      <w:proofErr w:type="gramEnd"/>
      <w:r w:rsidRPr="00260883">
        <w:rPr>
          <w:rFonts w:ascii="Times New Roman" w:eastAsia="新細明體" w:hAnsi="Times New Roman" w:cs="Times New Roman" w:hint="eastAsia"/>
        </w:rPr>
        <w:t>來看，完全是背道而馳。如此漫長的建造時間，加上福島核災後對於核電廠安全標準更為嚴格的規範，使得核電廠的成本居高不下。根據國際顧問公司</w:t>
      </w:r>
      <w:r w:rsidRPr="00260883">
        <w:rPr>
          <w:rFonts w:ascii="Times New Roman" w:eastAsia="新細明體" w:hAnsi="Times New Roman" w:cs="Times New Roman" w:hint="eastAsia"/>
        </w:rPr>
        <w:t>LAZARD</w:t>
      </w:r>
      <w:r w:rsidRPr="00260883">
        <w:rPr>
          <w:rFonts w:ascii="Times New Roman" w:eastAsia="新細明體" w:hAnsi="Times New Roman" w:cs="Times New Roman" w:hint="eastAsia"/>
        </w:rPr>
        <w:t>的報告，過去十年間，核電每千度電成本增加了</w:t>
      </w:r>
      <w:r w:rsidRPr="00260883">
        <w:rPr>
          <w:rFonts w:ascii="Times New Roman" w:eastAsia="新細明體" w:hAnsi="Times New Roman" w:cs="Times New Roman" w:hint="eastAsia"/>
        </w:rPr>
        <w:t>26%</w:t>
      </w:r>
      <w:r w:rsidRPr="00260883">
        <w:rPr>
          <w:rFonts w:ascii="Times New Roman" w:eastAsia="新細明體" w:hAnsi="Times New Roman" w:cs="Times New Roman" w:hint="eastAsia"/>
        </w:rPr>
        <w:t>，</w:t>
      </w:r>
      <w:proofErr w:type="gramStart"/>
      <w:r w:rsidRPr="00260883">
        <w:rPr>
          <w:rFonts w:ascii="Times New Roman" w:eastAsia="新細明體" w:hAnsi="Times New Roman" w:cs="Times New Roman" w:hint="eastAsia"/>
        </w:rPr>
        <w:t>相較之下風電與</w:t>
      </w:r>
      <w:proofErr w:type="gramEnd"/>
      <w:r w:rsidRPr="00260883">
        <w:rPr>
          <w:rFonts w:ascii="Times New Roman" w:eastAsia="新細明體" w:hAnsi="Times New Roman" w:cs="Times New Roman" w:hint="eastAsia"/>
        </w:rPr>
        <w:t>光電成本則分別下降</w:t>
      </w:r>
      <w:r w:rsidRPr="00260883">
        <w:rPr>
          <w:rFonts w:ascii="Times New Roman" w:eastAsia="新細明體" w:hAnsi="Times New Roman" w:cs="Times New Roman" w:hint="eastAsia"/>
        </w:rPr>
        <w:t>70%</w:t>
      </w:r>
      <w:r w:rsidRPr="00260883">
        <w:rPr>
          <w:rFonts w:ascii="Times New Roman" w:eastAsia="新細明體" w:hAnsi="Times New Roman" w:cs="Times New Roman" w:hint="eastAsia"/>
        </w:rPr>
        <w:t>與</w:t>
      </w:r>
      <w:r w:rsidRPr="00260883">
        <w:rPr>
          <w:rFonts w:ascii="Times New Roman" w:eastAsia="新細明體" w:hAnsi="Times New Roman" w:cs="Times New Roman" w:hint="eastAsia"/>
        </w:rPr>
        <w:t>90%</w:t>
      </w:r>
      <w:r w:rsidRPr="00260883">
        <w:rPr>
          <w:rFonts w:ascii="Times New Roman" w:eastAsia="新細明體" w:hAnsi="Times New Roman" w:cs="Times New Roman" w:hint="eastAsia"/>
        </w:rPr>
        <w:t>，</w:t>
      </w:r>
      <w:proofErr w:type="gramStart"/>
      <w:r w:rsidRPr="00260883">
        <w:rPr>
          <w:rFonts w:ascii="Times New Roman" w:eastAsia="新細明體" w:hAnsi="Times New Roman" w:cs="Times New Roman" w:hint="eastAsia"/>
        </w:rPr>
        <w:t>且核電</w:t>
      </w:r>
      <w:proofErr w:type="gramEnd"/>
      <w:r w:rsidRPr="00260883">
        <w:rPr>
          <w:rFonts w:ascii="Times New Roman" w:eastAsia="新細明體" w:hAnsi="Times New Roman" w:cs="Times New Roman" w:hint="eastAsia"/>
        </w:rPr>
        <w:t>成本是再生能源的三到四倍，這甚至是沒有將核災善後成本、核廢料最終處置成本計入的情況。</w:t>
      </w:r>
    </w:p>
    <w:p w:rsidR="00260883" w:rsidRPr="00260883" w:rsidRDefault="00260883" w:rsidP="00FA248F">
      <w:pPr>
        <w:ind w:firstLineChars="200" w:firstLine="480"/>
        <w:jc w:val="both"/>
        <w:rPr>
          <w:rFonts w:ascii="Times New Roman" w:eastAsia="新細明體" w:hAnsi="Times New Roman" w:cs="Times New Roman"/>
        </w:rPr>
      </w:pPr>
    </w:p>
    <w:p w:rsidR="00260883" w:rsidRPr="00260883" w:rsidRDefault="00260883" w:rsidP="00FA248F">
      <w:pPr>
        <w:ind w:firstLineChars="200" w:firstLine="480"/>
        <w:jc w:val="both"/>
        <w:rPr>
          <w:rFonts w:ascii="Times New Roman" w:eastAsia="新細明體" w:hAnsi="Times New Roman" w:cs="Times New Roman"/>
        </w:rPr>
      </w:pPr>
      <w:proofErr w:type="gramStart"/>
      <w:r w:rsidRPr="00260883">
        <w:rPr>
          <w:rFonts w:ascii="Times New Roman" w:eastAsia="新細明體" w:hAnsi="Times New Roman" w:cs="Times New Roman" w:hint="eastAsia"/>
        </w:rPr>
        <w:t>此外，</w:t>
      </w:r>
      <w:proofErr w:type="gramEnd"/>
      <w:r w:rsidRPr="00260883">
        <w:rPr>
          <w:rFonts w:ascii="Times New Roman" w:eastAsia="新細明體" w:hAnsi="Times New Roman" w:cs="Times New Roman" w:hint="eastAsia"/>
        </w:rPr>
        <w:t>如果從完整生命週期的角度來看核能發電的碳足跡，可以發現如果</w:t>
      </w:r>
      <w:proofErr w:type="gramStart"/>
      <w:r w:rsidRPr="00260883">
        <w:rPr>
          <w:rFonts w:ascii="Times New Roman" w:eastAsia="新細明體" w:hAnsi="Times New Roman" w:cs="Times New Roman" w:hint="eastAsia"/>
        </w:rPr>
        <w:t>計入鈾礦</w:t>
      </w:r>
      <w:proofErr w:type="gramEnd"/>
      <w:r w:rsidRPr="00260883">
        <w:rPr>
          <w:rFonts w:ascii="Times New Roman" w:eastAsia="新細明體" w:hAnsi="Times New Roman" w:cs="Times New Roman" w:hint="eastAsia"/>
        </w:rPr>
        <w:t>開採、提煉、核廢料最終處置等</w:t>
      </w:r>
      <w:proofErr w:type="gramStart"/>
      <w:r w:rsidRPr="00260883">
        <w:rPr>
          <w:rFonts w:ascii="Times New Roman" w:eastAsia="新細明體" w:hAnsi="Times New Roman" w:cs="Times New Roman" w:hint="eastAsia"/>
        </w:rPr>
        <w:t>階段之碳排放</w:t>
      </w:r>
      <w:proofErr w:type="gramEnd"/>
      <w:r w:rsidRPr="00260883">
        <w:rPr>
          <w:rFonts w:ascii="Times New Roman" w:eastAsia="新細明體" w:hAnsi="Times New Roman" w:cs="Times New Roman" w:hint="eastAsia"/>
        </w:rPr>
        <w:t>，核電在一百年間的</w:t>
      </w:r>
      <w:proofErr w:type="gramStart"/>
      <w:r w:rsidRPr="00260883">
        <w:rPr>
          <w:rFonts w:ascii="Times New Roman" w:eastAsia="新細明體" w:hAnsi="Times New Roman" w:cs="Times New Roman" w:hint="eastAsia"/>
        </w:rPr>
        <w:t>生命週期碳排高達</w:t>
      </w:r>
      <w:proofErr w:type="gramEnd"/>
      <w:r w:rsidRPr="00260883">
        <w:rPr>
          <w:rFonts w:ascii="Times New Roman" w:eastAsia="新細明體" w:hAnsi="Times New Roman" w:cs="Times New Roman" w:hint="eastAsia"/>
        </w:rPr>
        <w:t>每度電</w:t>
      </w:r>
      <w:r w:rsidRPr="00260883">
        <w:rPr>
          <w:rFonts w:ascii="Times New Roman" w:eastAsia="新細明體" w:hAnsi="Times New Roman" w:cs="Times New Roman" w:hint="eastAsia"/>
        </w:rPr>
        <w:t>78-178</w:t>
      </w:r>
      <w:r w:rsidRPr="00260883">
        <w:rPr>
          <w:rFonts w:ascii="Times New Roman" w:eastAsia="新細明體" w:hAnsi="Times New Roman" w:cs="Times New Roman" w:hint="eastAsia"/>
        </w:rPr>
        <w:t>克二氧化碳當量，遠高於光電</w:t>
      </w:r>
      <w:proofErr w:type="gramStart"/>
      <w:r w:rsidRPr="00260883">
        <w:rPr>
          <w:rFonts w:ascii="Times New Roman" w:eastAsia="新細明體" w:hAnsi="Times New Roman" w:cs="Times New Roman" w:hint="eastAsia"/>
        </w:rPr>
        <w:t>與風電十倍</w:t>
      </w:r>
      <w:proofErr w:type="gramEnd"/>
      <w:r w:rsidRPr="00260883">
        <w:rPr>
          <w:rFonts w:ascii="Times New Roman" w:eastAsia="新細明體" w:hAnsi="Times New Roman" w:cs="Times New Roman" w:hint="eastAsia"/>
        </w:rPr>
        <w:t>以上。最重要的是，面對輻射半衰期高達數十萬年的高階核廢料，各國至今最好的最終處置方式是將其深埋於地底，這種涉及高度不確定性，以及將風險與責任留給後代的作法，顯然與氣候解方「</w:t>
      </w:r>
      <w:proofErr w:type="gramStart"/>
      <w:r w:rsidRPr="00260883">
        <w:rPr>
          <w:rFonts w:ascii="Times New Roman" w:eastAsia="新細明體" w:hAnsi="Times New Roman" w:cs="Times New Roman" w:hint="eastAsia"/>
        </w:rPr>
        <w:t>不</w:t>
      </w:r>
      <w:proofErr w:type="gramEnd"/>
      <w:r w:rsidRPr="00260883">
        <w:rPr>
          <w:rFonts w:ascii="Times New Roman" w:eastAsia="新細明體" w:hAnsi="Times New Roman" w:cs="Times New Roman" w:hint="eastAsia"/>
        </w:rPr>
        <w:t>遺落任何人」的原則相違悖。因此我們認為，若台灣要邁向</w:t>
      </w:r>
      <w:r w:rsidRPr="00260883">
        <w:rPr>
          <w:rFonts w:ascii="Times New Roman" w:eastAsia="新細明體" w:hAnsi="Times New Roman" w:cs="Times New Roman" w:hint="eastAsia"/>
        </w:rPr>
        <w:t>2050</w:t>
      </w:r>
      <w:proofErr w:type="gramStart"/>
      <w:r w:rsidRPr="00260883">
        <w:rPr>
          <w:rFonts w:ascii="Times New Roman" w:eastAsia="新細明體" w:hAnsi="Times New Roman" w:cs="Times New Roman" w:hint="eastAsia"/>
        </w:rPr>
        <w:t>淨零排放</w:t>
      </w:r>
      <w:proofErr w:type="gramEnd"/>
      <w:r w:rsidRPr="00260883">
        <w:rPr>
          <w:rFonts w:ascii="Times New Roman" w:eastAsia="新細明體" w:hAnsi="Times New Roman" w:cs="Times New Roman" w:hint="eastAsia"/>
        </w:rPr>
        <w:t>，必須堅定秉持「非核家園」之原則，並致力提升再生能源發展，才是有效且負責任的做法。</w:t>
      </w:r>
    </w:p>
    <w:p w:rsidR="00260883" w:rsidRPr="00260883" w:rsidRDefault="00260883" w:rsidP="00FA248F">
      <w:pPr>
        <w:jc w:val="both"/>
        <w:rPr>
          <w:rFonts w:ascii="Times New Roman" w:eastAsia="新細明體" w:hAnsi="Times New Roman" w:cs="Times New Roman"/>
        </w:rPr>
      </w:pPr>
      <w:r w:rsidRPr="00260883">
        <w:rPr>
          <w:rFonts w:ascii="Times New Roman" w:eastAsia="新細明體" w:hAnsi="Times New Roman" w:cs="Times New Roman"/>
        </w:rPr>
        <w:t xml:space="preserve"> </w:t>
      </w:r>
    </w:p>
    <w:p w:rsidR="00451FA8" w:rsidRDefault="00451FA8">
      <w:pPr>
        <w:widowControl/>
        <w:rPr>
          <w:rFonts w:ascii="Times New Roman" w:eastAsia="新細明體" w:hAnsi="Times New Roman" w:cs="Times New Roman"/>
        </w:rPr>
      </w:pPr>
      <w:r>
        <w:rPr>
          <w:rFonts w:ascii="Times New Roman" w:eastAsia="新細明體" w:hAnsi="Times New Roman" w:cs="Times New Roman"/>
        </w:rPr>
        <w:br w:type="page"/>
      </w:r>
      <w:bookmarkStart w:id="0" w:name="_GoBack"/>
      <w:bookmarkEnd w:id="0"/>
    </w:p>
    <w:p w:rsidR="00260883" w:rsidRPr="00260883" w:rsidRDefault="00260883" w:rsidP="00FA248F">
      <w:pPr>
        <w:jc w:val="both"/>
        <w:rPr>
          <w:rFonts w:ascii="Times New Roman" w:eastAsia="新細明體" w:hAnsi="Times New Roman" w:cs="Times New Roman"/>
        </w:rPr>
      </w:pPr>
      <w:r w:rsidRPr="00260883">
        <w:rPr>
          <w:rFonts w:ascii="Times New Roman" w:eastAsia="新細明體" w:hAnsi="Times New Roman" w:cs="Times New Roman" w:hint="eastAsia"/>
        </w:rPr>
        <w:lastRenderedPageBreak/>
        <w:t>關心氣候法修法的公民團體重申，各黨立委在接下來的氣候法修法過程中，</w:t>
      </w:r>
      <w:proofErr w:type="gramStart"/>
      <w:r w:rsidRPr="00260883">
        <w:rPr>
          <w:rFonts w:ascii="Times New Roman" w:eastAsia="新細明體" w:hAnsi="Times New Roman" w:cs="Times New Roman" w:hint="eastAsia"/>
        </w:rPr>
        <w:t>務</w:t>
      </w:r>
      <w:proofErr w:type="gramEnd"/>
      <w:r w:rsidRPr="00260883">
        <w:rPr>
          <w:rFonts w:ascii="Times New Roman" w:eastAsia="新細明體" w:hAnsi="Times New Roman" w:cs="Times New Roman" w:hint="eastAsia"/>
        </w:rPr>
        <w:t>納入公民團體的六大訴求，以利完備台灣氣候法制：</w:t>
      </w:r>
    </w:p>
    <w:p w:rsidR="00260883" w:rsidRPr="00260883" w:rsidRDefault="00260883" w:rsidP="00FA248F">
      <w:pPr>
        <w:pStyle w:val="a7"/>
        <w:numPr>
          <w:ilvl w:val="0"/>
          <w:numId w:val="2"/>
        </w:numPr>
        <w:ind w:leftChars="0"/>
        <w:jc w:val="both"/>
        <w:rPr>
          <w:rFonts w:ascii="Times New Roman" w:eastAsia="新細明體" w:hAnsi="Times New Roman" w:cs="Times New Roman"/>
        </w:rPr>
      </w:pPr>
      <w:r w:rsidRPr="00260883">
        <w:rPr>
          <w:rFonts w:ascii="Times New Roman" w:eastAsia="新細明體" w:hAnsi="Times New Roman" w:cs="Times New Roman" w:hint="eastAsia"/>
        </w:rPr>
        <w:t>拉高氣候治理層級，確立部會權責</w:t>
      </w:r>
    </w:p>
    <w:p w:rsidR="00260883" w:rsidRPr="00260883" w:rsidRDefault="00260883" w:rsidP="00FA248F">
      <w:pPr>
        <w:pStyle w:val="a7"/>
        <w:numPr>
          <w:ilvl w:val="0"/>
          <w:numId w:val="2"/>
        </w:numPr>
        <w:ind w:leftChars="0"/>
        <w:jc w:val="both"/>
        <w:rPr>
          <w:rFonts w:ascii="Times New Roman" w:eastAsia="新細明體" w:hAnsi="Times New Roman" w:cs="Times New Roman"/>
        </w:rPr>
      </w:pPr>
      <w:proofErr w:type="gramStart"/>
      <w:r w:rsidRPr="00260883">
        <w:rPr>
          <w:rFonts w:ascii="Times New Roman" w:eastAsia="新細明體" w:hAnsi="Times New Roman" w:cs="Times New Roman" w:hint="eastAsia"/>
        </w:rPr>
        <w:t>碳費有效性</w:t>
      </w:r>
      <w:proofErr w:type="gramEnd"/>
      <w:r w:rsidRPr="00260883">
        <w:rPr>
          <w:rFonts w:ascii="Times New Roman" w:eastAsia="新細明體" w:hAnsi="Times New Roman" w:cs="Times New Roman" w:hint="eastAsia"/>
        </w:rPr>
        <w:t>需有執行目標與管考機制並擴大用途，</w:t>
      </w:r>
      <w:proofErr w:type="gramStart"/>
      <w:r w:rsidRPr="00260883">
        <w:rPr>
          <w:rFonts w:ascii="Times New Roman" w:eastAsia="新細明體" w:hAnsi="Times New Roman" w:cs="Times New Roman" w:hint="eastAsia"/>
        </w:rPr>
        <w:t>短期碳費長期</w:t>
      </w:r>
      <w:proofErr w:type="gramEnd"/>
      <w:r w:rsidRPr="00260883">
        <w:rPr>
          <w:rFonts w:ascii="Times New Roman" w:eastAsia="新細明體" w:hAnsi="Times New Roman" w:cs="Times New Roman" w:hint="eastAsia"/>
        </w:rPr>
        <w:t>碳稅</w:t>
      </w:r>
    </w:p>
    <w:p w:rsidR="00260883" w:rsidRPr="00260883" w:rsidRDefault="00260883" w:rsidP="00FA248F">
      <w:pPr>
        <w:pStyle w:val="a7"/>
        <w:numPr>
          <w:ilvl w:val="0"/>
          <w:numId w:val="2"/>
        </w:numPr>
        <w:ind w:leftChars="0"/>
        <w:jc w:val="both"/>
        <w:rPr>
          <w:rFonts w:ascii="Times New Roman" w:eastAsia="新細明體" w:hAnsi="Times New Roman" w:cs="Times New Roman"/>
        </w:rPr>
      </w:pPr>
      <w:r w:rsidRPr="00260883">
        <w:rPr>
          <w:rFonts w:ascii="Times New Roman" w:eastAsia="新細明體" w:hAnsi="Times New Roman" w:cs="Times New Roman" w:hint="eastAsia"/>
        </w:rPr>
        <w:t>考量人權衝擊，以自然為本與社區調適策略為優先</w:t>
      </w:r>
      <w:r w:rsidRPr="00260883">
        <w:rPr>
          <w:rFonts w:ascii="Times New Roman" w:eastAsia="新細明體" w:hAnsi="Times New Roman" w:cs="Times New Roman" w:hint="eastAsia"/>
        </w:rPr>
        <w:t xml:space="preserve"> </w:t>
      </w:r>
    </w:p>
    <w:p w:rsidR="00260883" w:rsidRPr="00260883" w:rsidRDefault="00260883" w:rsidP="00FA248F">
      <w:pPr>
        <w:pStyle w:val="a7"/>
        <w:numPr>
          <w:ilvl w:val="0"/>
          <w:numId w:val="2"/>
        </w:numPr>
        <w:ind w:leftChars="0"/>
        <w:jc w:val="both"/>
        <w:rPr>
          <w:rFonts w:ascii="Times New Roman" w:eastAsia="新細明體" w:hAnsi="Times New Roman" w:cs="Times New Roman"/>
        </w:rPr>
      </w:pPr>
      <w:r w:rsidRPr="00260883">
        <w:rPr>
          <w:rFonts w:ascii="Times New Roman" w:eastAsia="新細明體" w:hAnsi="Times New Roman" w:cs="Times New Roman" w:hint="eastAsia"/>
        </w:rPr>
        <w:t>氣候治理</w:t>
      </w:r>
      <w:proofErr w:type="gramStart"/>
      <w:r w:rsidRPr="00260883">
        <w:rPr>
          <w:rFonts w:ascii="Times New Roman" w:eastAsia="新細明體" w:hAnsi="Times New Roman" w:cs="Times New Roman" w:hint="eastAsia"/>
        </w:rPr>
        <w:t>不</w:t>
      </w:r>
      <w:proofErr w:type="gramEnd"/>
      <w:r w:rsidRPr="00260883">
        <w:rPr>
          <w:rFonts w:ascii="Times New Roman" w:eastAsia="新細明體" w:hAnsi="Times New Roman" w:cs="Times New Roman" w:hint="eastAsia"/>
        </w:rPr>
        <w:t>遺落任何人，強化地方治理，資訊公開，全民參與</w:t>
      </w:r>
    </w:p>
    <w:p w:rsidR="00260883" w:rsidRPr="00260883" w:rsidRDefault="00260883" w:rsidP="00FA248F">
      <w:pPr>
        <w:pStyle w:val="a7"/>
        <w:numPr>
          <w:ilvl w:val="0"/>
          <w:numId w:val="2"/>
        </w:numPr>
        <w:ind w:leftChars="0"/>
        <w:jc w:val="both"/>
        <w:rPr>
          <w:rFonts w:ascii="Times New Roman" w:eastAsia="新細明體" w:hAnsi="Times New Roman" w:cs="Times New Roman"/>
        </w:rPr>
      </w:pPr>
      <w:r w:rsidRPr="00260883">
        <w:rPr>
          <w:rFonts w:ascii="Times New Roman" w:eastAsia="新細明體" w:hAnsi="Times New Roman" w:cs="Times New Roman" w:hint="eastAsia"/>
        </w:rPr>
        <w:t>公民參與氣候管制，訴訟條款並肩同行</w:t>
      </w:r>
    </w:p>
    <w:p w:rsidR="00260883" w:rsidRPr="00260883" w:rsidRDefault="00260883" w:rsidP="00FA248F">
      <w:pPr>
        <w:pStyle w:val="a7"/>
        <w:numPr>
          <w:ilvl w:val="0"/>
          <w:numId w:val="2"/>
        </w:numPr>
        <w:ind w:leftChars="0"/>
        <w:jc w:val="both"/>
        <w:rPr>
          <w:rFonts w:ascii="Times New Roman" w:eastAsia="新細明體" w:hAnsi="Times New Roman" w:cs="Times New Roman"/>
        </w:rPr>
      </w:pPr>
      <w:r w:rsidRPr="00260883">
        <w:rPr>
          <w:rFonts w:ascii="Times New Roman" w:eastAsia="新細明體" w:hAnsi="Times New Roman" w:cs="Times New Roman" w:hint="eastAsia"/>
        </w:rPr>
        <w:t>核能非</w:t>
      </w:r>
      <w:proofErr w:type="gramStart"/>
      <w:r w:rsidRPr="00260883">
        <w:rPr>
          <w:rFonts w:ascii="Times New Roman" w:eastAsia="新細明體" w:hAnsi="Times New Roman" w:cs="Times New Roman" w:hint="eastAsia"/>
        </w:rPr>
        <w:t>台灣減碳選項</w:t>
      </w:r>
      <w:proofErr w:type="gramEnd"/>
      <w:r w:rsidRPr="00260883">
        <w:rPr>
          <w:rFonts w:ascii="Times New Roman" w:eastAsia="新細明體" w:hAnsi="Times New Roman" w:cs="Times New Roman" w:hint="eastAsia"/>
        </w:rPr>
        <w:t>，再生能源推動大步向前</w:t>
      </w:r>
    </w:p>
    <w:p w:rsidR="00260883" w:rsidRDefault="00260883" w:rsidP="00FA248F">
      <w:pPr>
        <w:jc w:val="both"/>
        <w:rPr>
          <w:rFonts w:ascii="Times New Roman" w:eastAsia="新細明體" w:hAnsi="Times New Roman" w:cs="Times New Roman"/>
        </w:rPr>
      </w:pPr>
    </w:p>
    <w:p w:rsidR="00260883" w:rsidRPr="00260883" w:rsidRDefault="00260883" w:rsidP="00FA248F">
      <w:pPr>
        <w:jc w:val="both"/>
        <w:rPr>
          <w:rFonts w:ascii="Times New Roman" w:eastAsia="新細明體" w:hAnsi="Times New Roman" w:cs="Times New Roman"/>
        </w:rPr>
      </w:pPr>
      <w:r w:rsidRPr="00260883">
        <w:rPr>
          <w:rFonts w:ascii="Times New Roman" w:eastAsia="新細明體" w:hAnsi="Times New Roman" w:cs="Times New Roman" w:hint="eastAsia"/>
        </w:rPr>
        <w:t>【聲明團體】</w:t>
      </w:r>
    </w:p>
    <w:p w:rsidR="00260883" w:rsidRPr="00260883" w:rsidRDefault="00260883" w:rsidP="00FA248F">
      <w:pPr>
        <w:jc w:val="both"/>
        <w:rPr>
          <w:rFonts w:ascii="Times New Roman" w:eastAsia="新細明體" w:hAnsi="Times New Roman" w:cs="Times New Roman"/>
        </w:rPr>
      </w:pPr>
      <w:r w:rsidRPr="00260883">
        <w:rPr>
          <w:rFonts w:ascii="Times New Roman" w:eastAsia="新細明體" w:hAnsi="Times New Roman" w:cs="Times New Roman" w:hint="eastAsia"/>
        </w:rPr>
        <w:t>環境權保障基金會、地球公民基金會、綠色公民行動聯盟、台灣環境規劃協會、環境正義基金會、綠色和平基金會、主婦聯盟環境保護基金會</w:t>
      </w:r>
    </w:p>
    <w:p w:rsidR="00260883" w:rsidRPr="00260883" w:rsidRDefault="00260883" w:rsidP="00FA248F">
      <w:pPr>
        <w:jc w:val="both"/>
        <w:rPr>
          <w:rFonts w:ascii="Times New Roman" w:eastAsia="新細明體" w:hAnsi="Times New Roman" w:cs="Times New Roman"/>
        </w:rPr>
      </w:pPr>
      <w:r w:rsidRPr="00260883">
        <w:rPr>
          <w:rFonts w:ascii="Times New Roman" w:eastAsia="新細明體" w:hAnsi="Times New Roman" w:cs="Times New Roman"/>
        </w:rPr>
        <w:t xml:space="preserve"> </w:t>
      </w:r>
    </w:p>
    <w:p w:rsidR="00260883" w:rsidRPr="00260883" w:rsidRDefault="00260883" w:rsidP="00FA248F">
      <w:pPr>
        <w:jc w:val="both"/>
        <w:rPr>
          <w:rFonts w:ascii="Times New Roman" w:eastAsia="新細明體" w:hAnsi="Times New Roman" w:cs="Times New Roman"/>
        </w:rPr>
      </w:pPr>
      <w:r w:rsidRPr="00260883">
        <w:rPr>
          <w:rFonts w:ascii="Times New Roman" w:eastAsia="新細明體" w:hAnsi="Times New Roman" w:cs="Times New Roman" w:hint="eastAsia"/>
        </w:rPr>
        <w:t>【出席發言代表】</w:t>
      </w:r>
    </w:p>
    <w:p w:rsidR="00260883" w:rsidRPr="00260883" w:rsidRDefault="00260883" w:rsidP="00FA248F">
      <w:pPr>
        <w:jc w:val="both"/>
        <w:rPr>
          <w:rFonts w:ascii="Times New Roman" w:eastAsia="新細明體" w:hAnsi="Times New Roman" w:cs="Times New Roman"/>
        </w:rPr>
      </w:pPr>
      <w:r w:rsidRPr="00260883">
        <w:rPr>
          <w:rFonts w:ascii="Times New Roman" w:eastAsia="新細明體" w:hAnsi="Times New Roman" w:cs="Times New Roman" w:hint="eastAsia"/>
        </w:rPr>
        <w:t>環境權保障基金會研究員　林彥廷</w:t>
      </w:r>
    </w:p>
    <w:p w:rsidR="00260883" w:rsidRPr="00260883" w:rsidRDefault="00260883" w:rsidP="00FA248F">
      <w:pPr>
        <w:jc w:val="both"/>
        <w:rPr>
          <w:rFonts w:ascii="Times New Roman" w:eastAsia="新細明體" w:hAnsi="Times New Roman" w:cs="Times New Roman"/>
        </w:rPr>
      </w:pPr>
      <w:r w:rsidRPr="00260883">
        <w:rPr>
          <w:rFonts w:ascii="Times New Roman" w:eastAsia="新細明體" w:hAnsi="Times New Roman" w:cs="Times New Roman" w:hint="eastAsia"/>
        </w:rPr>
        <w:t>地球公民基金會專員　　　楊書容</w:t>
      </w:r>
    </w:p>
    <w:p w:rsidR="00260883" w:rsidRPr="00260883" w:rsidRDefault="00260883" w:rsidP="00FA248F">
      <w:pPr>
        <w:jc w:val="both"/>
        <w:rPr>
          <w:rFonts w:ascii="Times New Roman" w:eastAsia="新細明體" w:hAnsi="Times New Roman" w:cs="Times New Roman"/>
        </w:rPr>
      </w:pPr>
      <w:r w:rsidRPr="00260883">
        <w:rPr>
          <w:rFonts w:ascii="Times New Roman" w:eastAsia="新細明體" w:hAnsi="Times New Roman" w:cs="Times New Roman" w:hint="eastAsia"/>
        </w:rPr>
        <w:t>台灣環境規劃協會理事長　趙家緯</w:t>
      </w:r>
    </w:p>
    <w:p w:rsidR="00260883" w:rsidRPr="00260883" w:rsidRDefault="00260883" w:rsidP="00FA248F">
      <w:pPr>
        <w:jc w:val="both"/>
        <w:rPr>
          <w:rFonts w:ascii="Times New Roman" w:eastAsia="新細明體" w:hAnsi="Times New Roman" w:cs="Times New Roman"/>
        </w:rPr>
      </w:pPr>
      <w:r w:rsidRPr="00260883">
        <w:rPr>
          <w:rFonts w:ascii="Times New Roman" w:eastAsia="新細明體" w:hAnsi="Times New Roman" w:cs="Times New Roman" w:hint="eastAsia"/>
        </w:rPr>
        <w:t>綠色和平專案主任　　　　鄭楚忻</w:t>
      </w:r>
    </w:p>
    <w:p w:rsidR="00260883" w:rsidRPr="00260883" w:rsidRDefault="00260883" w:rsidP="00FA248F">
      <w:pPr>
        <w:jc w:val="both"/>
        <w:rPr>
          <w:rFonts w:ascii="Times New Roman" w:eastAsia="新細明體" w:hAnsi="Times New Roman" w:cs="Times New Roman"/>
        </w:rPr>
      </w:pPr>
      <w:r w:rsidRPr="00260883">
        <w:rPr>
          <w:rFonts w:ascii="Times New Roman" w:eastAsia="新細明體" w:hAnsi="Times New Roman" w:cs="Times New Roman"/>
        </w:rPr>
        <w:t xml:space="preserve"> </w:t>
      </w:r>
    </w:p>
    <w:p w:rsidR="00260883" w:rsidRPr="00260883" w:rsidRDefault="00260883" w:rsidP="00FA248F">
      <w:pPr>
        <w:jc w:val="both"/>
        <w:rPr>
          <w:rFonts w:ascii="Times New Roman" w:eastAsia="新細明體" w:hAnsi="Times New Roman" w:cs="Times New Roman"/>
        </w:rPr>
      </w:pPr>
      <w:r w:rsidRPr="00260883">
        <w:rPr>
          <w:rFonts w:ascii="Times New Roman" w:eastAsia="新細明體" w:hAnsi="Times New Roman" w:cs="Times New Roman" w:hint="eastAsia"/>
        </w:rPr>
        <w:t>【新聞聯絡人】</w:t>
      </w:r>
    </w:p>
    <w:p w:rsidR="00260883" w:rsidRPr="00260883" w:rsidRDefault="00260883" w:rsidP="00FA248F">
      <w:pPr>
        <w:jc w:val="both"/>
        <w:rPr>
          <w:rFonts w:ascii="Times New Roman" w:eastAsia="新細明體" w:hAnsi="Times New Roman" w:cs="Times New Roman"/>
        </w:rPr>
      </w:pPr>
      <w:r w:rsidRPr="00260883">
        <w:rPr>
          <w:rFonts w:ascii="Times New Roman" w:eastAsia="新細明體" w:hAnsi="Times New Roman" w:cs="Times New Roman" w:hint="eastAsia"/>
        </w:rPr>
        <w:t>環境權保障基金會研究員</w:t>
      </w:r>
      <w:r>
        <w:rPr>
          <w:rFonts w:ascii="Times New Roman" w:eastAsia="新細明體" w:hAnsi="Times New Roman" w:cs="Times New Roman" w:hint="eastAsia"/>
        </w:rPr>
        <w:t xml:space="preserve">　</w:t>
      </w:r>
      <w:r w:rsidRPr="00260883">
        <w:rPr>
          <w:rFonts w:ascii="Times New Roman" w:eastAsia="新細明體" w:hAnsi="Times New Roman" w:cs="Times New Roman" w:hint="eastAsia"/>
        </w:rPr>
        <w:t>林彥廷</w:t>
      </w:r>
      <w:r>
        <w:rPr>
          <w:rFonts w:ascii="Times New Roman" w:eastAsia="新細明體" w:hAnsi="Times New Roman" w:cs="Times New Roman" w:hint="eastAsia"/>
        </w:rPr>
        <w:t xml:space="preserve">　</w:t>
      </w:r>
      <w:r w:rsidRPr="00260883">
        <w:rPr>
          <w:rFonts w:ascii="Times New Roman" w:eastAsia="新細明體" w:hAnsi="Times New Roman" w:cs="Times New Roman" w:hint="eastAsia"/>
        </w:rPr>
        <w:t>0987-250-266</w:t>
      </w:r>
    </w:p>
    <w:p w:rsidR="00260883" w:rsidRPr="00260883" w:rsidRDefault="00260883" w:rsidP="00FA248F">
      <w:pPr>
        <w:jc w:val="both"/>
        <w:rPr>
          <w:rFonts w:ascii="Times New Roman" w:eastAsia="新細明體" w:hAnsi="Times New Roman" w:cs="Times New Roman"/>
        </w:rPr>
      </w:pPr>
      <w:r w:rsidRPr="00260883">
        <w:rPr>
          <w:rFonts w:ascii="Times New Roman" w:eastAsia="新細明體" w:hAnsi="Times New Roman" w:cs="Times New Roman" w:hint="eastAsia"/>
        </w:rPr>
        <w:t>地球公民基金會專員</w:t>
      </w:r>
      <w:r>
        <w:rPr>
          <w:rFonts w:ascii="Times New Roman" w:eastAsia="新細明體" w:hAnsi="Times New Roman" w:cs="Times New Roman" w:hint="eastAsia"/>
        </w:rPr>
        <w:t xml:space="preserve">　　　</w:t>
      </w:r>
      <w:r w:rsidRPr="00260883">
        <w:rPr>
          <w:rFonts w:ascii="Times New Roman" w:eastAsia="新細明體" w:hAnsi="Times New Roman" w:cs="Times New Roman" w:hint="eastAsia"/>
        </w:rPr>
        <w:t>楊書容</w:t>
      </w:r>
      <w:r>
        <w:rPr>
          <w:rFonts w:ascii="Times New Roman" w:eastAsia="新細明體" w:hAnsi="Times New Roman" w:cs="Times New Roman" w:hint="eastAsia"/>
        </w:rPr>
        <w:t xml:space="preserve">　</w:t>
      </w:r>
      <w:r w:rsidRPr="00260883">
        <w:rPr>
          <w:rFonts w:ascii="Times New Roman" w:eastAsia="新細明體" w:hAnsi="Times New Roman" w:cs="Times New Roman" w:hint="eastAsia"/>
        </w:rPr>
        <w:t>0919-559-557</w:t>
      </w:r>
    </w:p>
    <w:p w:rsidR="00260883" w:rsidRPr="00260883" w:rsidRDefault="00260883" w:rsidP="00FA248F">
      <w:pPr>
        <w:jc w:val="both"/>
        <w:rPr>
          <w:rFonts w:ascii="Times New Roman" w:eastAsia="新細明體" w:hAnsi="Times New Roman" w:cs="Times New Roman"/>
        </w:rPr>
      </w:pPr>
      <w:r w:rsidRPr="00260883">
        <w:rPr>
          <w:rFonts w:ascii="Times New Roman" w:eastAsia="新細明體" w:hAnsi="Times New Roman" w:cs="Times New Roman" w:hint="eastAsia"/>
        </w:rPr>
        <w:t>綠色和平專案主任</w:t>
      </w:r>
      <w:r>
        <w:rPr>
          <w:rFonts w:ascii="Times New Roman" w:eastAsia="新細明體" w:hAnsi="Times New Roman" w:cs="Times New Roman" w:hint="eastAsia"/>
        </w:rPr>
        <w:t xml:space="preserve">　　　　</w:t>
      </w:r>
      <w:r w:rsidRPr="00260883">
        <w:rPr>
          <w:rFonts w:ascii="Times New Roman" w:eastAsia="新細明體" w:hAnsi="Times New Roman" w:cs="Times New Roman" w:hint="eastAsia"/>
        </w:rPr>
        <w:t>鄭楚忻</w:t>
      </w:r>
      <w:r>
        <w:rPr>
          <w:rFonts w:ascii="Times New Roman" w:eastAsia="新細明體" w:hAnsi="Times New Roman" w:cs="Times New Roman" w:hint="eastAsia"/>
        </w:rPr>
        <w:t xml:space="preserve">　</w:t>
      </w:r>
      <w:r w:rsidRPr="00260883">
        <w:rPr>
          <w:rFonts w:ascii="Times New Roman" w:eastAsia="新細明體" w:hAnsi="Times New Roman" w:cs="Times New Roman"/>
        </w:rPr>
        <w:t>0935-960-602 </w:t>
      </w:r>
    </w:p>
    <w:sectPr w:rsidR="00260883" w:rsidRPr="00260883" w:rsidSect="00260883">
      <w:headerReference w:type="default" r:id="rId7"/>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915" w:rsidRDefault="00EF6915" w:rsidP="00260883">
      <w:r>
        <w:separator/>
      </w:r>
    </w:p>
  </w:endnote>
  <w:endnote w:type="continuationSeparator" w:id="0">
    <w:p w:rsidR="00EF6915" w:rsidRDefault="00EF6915" w:rsidP="00260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36754"/>
      <w:docPartObj>
        <w:docPartGallery w:val="Page Numbers (Bottom of Page)"/>
        <w:docPartUnique/>
      </w:docPartObj>
    </w:sdtPr>
    <w:sdtEndPr/>
    <w:sdtContent>
      <w:p w:rsidR="00FA248F" w:rsidRDefault="00FA248F">
        <w:pPr>
          <w:pStyle w:val="a5"/>
          <w:jc w:val="center"/>
        </w:pPr>
        <w:r>
          <w:fldChar w:fldCharType="begin"/>
        </w:r>
        <w:r>
          <w:instrText>PAGE   \* MERGEFORMAT</w:instrText>
        </w:r>
        <w:r>
          <w:fldChar w:fldCharType="separate"/>
        </w:r>
        <w:r w:rsidR="00451FA8" w:rsidRPr="00451FA8">
          <w:rPr>
            <w:noProof/>
            <w:lang w:val="zh-TW"/>
          </w:rPr>
          <w:t>1</w:t>
        </w:r>
        <w:r>
          <w:fldChar w:fldCharType="end"/>
        </w:r>
      </w:p>
    </w:sdtContent>
  </w:sdt>
  <w:p w:rsidR="00FA248F" w:rsidRDefault="00FA248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915" w:rsidRDefault="00EF6915" w:rsidP="00260883">
      <w:r>
        <w:separator/>
      </w:r>
    </w:p>
  </w:footnote>
  <w:footnote w:type="continuationSeparator" w:id="0">
    <w:p w:rsidR="00EF6915" w:rsidRDefault="00EF6915" w:rsidP="002608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883" w:rsidRPr="00260883" w:rsidRDefault="00260883" w:rsidP="00260883">
    <w:pPr>
      <w:pStyle w:val="a3"/>
    </w:pPr>
    <w:r w:rsidRPr="00260883">
      <w:rPr>
        <w:rFonts w:hint="eastAsia"/>
      </w:rPr>
      <w:t>20220428</w:t>
    </w:r>
    <w:r w:rsidRPr="00260883">
      <w:rPr>
        <w:rFonts w:hint="eastAsia"/>
      </w:rPr>
      <w:t>【聯合聲明稿】氣候法修正共同訴求公聽會</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67616E"/>
    <w:multiLevelType w:val="hybridMultilevel"/>
    <w:tmpl w:val="17BCEA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69CE5203"/>
    <w:multiLevelType w:val="hybridMultilevel"/>
    <w:tmpl w:val="F6A83A30"/>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883"/>
    <w:rsid w:val="00204FDD"/>
    <w:rsid w:val="00260883"/>
    <w:rsid w:val="00451FA8"/>
    <w:rsid w:val="004570A5"/>
    <w:rsid w:val="00EF6915"/>
    <w:rsid w:val="00FA24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C447DA-9BCD-4EA7-BF93-09C4C8CE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0883"/>
    <w:pPr>
      <w:tabs>
        <w:tab w:val="center" w:pos="4153"/>
        <w:tab w:val="right" w:pos="8306"/>
      </w:tabs>
      <w:snapToGrid w:val="0"/>
    </w:pPr>
    <w:rPr>
      <w:sz w:val="20"/>
      <w:szCs w:val="20"/>
    </w:rPr>
  </w:style>
  <w:style w:type="character" w:customStyle="1" w:styleId="a4">
    <w:name w:val="頁首 字元"/>
    <w:basedOn w:val="a0"/>
    <w:link w:val="a3"/>
    <w:uiPriority w:val="99"/>
    <w:rsid w:val="00260883"/>
    <w:rPr>
      <w:sz w:val="20"/>
      <w:szCs w:val="20"/>
    </w:rPr>
  </w:style>
  <w:style w:type="paragraph" w:styleId="a5">
    <w:name w:val="footer"/>
    <w:basedOn w:val="a"/>
    <w:link w:val="a6"/>
    <w:uiPriority w:val="99"/>
    <w:unhideWhenUsed/>
    <w:rsid w:val="00260883"/>
    <w:pPr>
      <w:tabs>
        <w:tab w:val="center" w:pos="4153"/>
        <w:tab w:val="right" w:pos="8306"/>
      </w:tabs>
      <w:snapToGrid w:val="0"/>
    </w:pPr>
    <w:rPr>
      <w:sz w:val="20"/>
      <w:szCs w:val="20"/>
    </w:rPr>
  </w:style>
  <w:style w:type="character" w:customStyle="1" w:styleId="a6">
    <w:name w:val="頁尾 字元"/>
    <w:basedOn w:val="a0"/>
    <w:link w:val="a5"/>
    <w:uiPriority w:val="99"/>
    <w:rsid w:val="00260883"/>
    <w:rPr>
      <w:sz w:val="20"/>
      <w:szCs w:val="20"/>
    </w:rPr>
  </w:style>
  <w:style w:type="paragraph" w:styleId="a7">
    <w:name w:val="List Paragraph"/>
    <w:basedOn w:val="a"/>
    <w:uiPriority w:val="34"/>
    <w:qFormat/>
    <w:rsid w:val="0026088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9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610</Words>
  <Characters>3477</Characters>
  <Application>Microsoft Office Word</Application>
  <DocSecurity>0</DocSecurity>
  <Lines>28</Lines>
  <Paragraphs>8</Paragraphs>
  <ScaleCrop>false</ScaleCrop>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柯乾庸</dc:creator>
  <cp:keywords/>
  <dc:description/>
  <cp:lastModifiedBy>柯乾庸</cp:lastModifiedBy>
  <cp:revision>3</cp:revision>
  <dcterms:created xsi:type="dcterms:W3CDTF">2022-04-27T16:41:00Z</dcterms:created>
  <dcterms:modified xsi:type="dcterms:W3CDTF">2022-04-27T16:52:00Z</dcterms:modified>
</cp:coreProperties>
</file>